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A0AE854" w:rsidR="00996908" w:rsidRPr="00727CCF" w:rsidRDefault="00677228" w:rsidP="001F4633">
      <w:pPr>
        <w:pStyle w:val="Haupt-berschrift"/>
        <w:rPr>
          <w:rStyle w:val="Buchtitel"/>
          <w:bCs/>
          <w:color w:val="144E73"/>
          <w:sz w:val="40"/>
          <w:lang w:val="de-DE"/>
        </w:rPr>
      </w:pPr>
      <w:r w:rsidRPr="00677228">
        <w:rPr>
          <w:noProof/>
          <w:highlight w:val="yellow"/>
          <w:lang w:val="de-DE"/>
        </w:rPr>
        <mc:AlternateContent>
          <mc:Choice Requires="wps">
            <w:drawing>
              <wp:anchor distT="45720" distB="45720" distL="114300" distR="114300" simplePos="0" relativeHeight="251659264" behindDoc="0" locked="0" layoutInCell="1" allowOverlap="1" wp14:anchorId="2A95281A" wp14:editId="178BFA43">
                <wp:simplePos x="0" y="0"/>
                <wp:positionH relativeFrom="column">
                  <wp:posOffset>481330</wp:posOffset>
                </wp:positionH>
                <wp:positionV relativeFrom="paragraph">
                  <wp:posOffset>-563245</wp:posOffset>
                </wp:positionV>
                <wp:extent cx="4743450" cy="140462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00"/>
                        </a:solidFill>
                        <a:ln w="9525">
                          <a:noFill/>
                          <a:miter lim="800000"/>
                          <a:headEnd/>
                          <a:tailEnd/>
                        </a:ln>
                      </wps:spPr>
                      <wps:txbx>
                        <w:txbxContent>
                          <w:p w14:paraId="5F2BEC51" w14:textId="63AE9275" w:rsidR="00677228" w:rsidRPr="00677228" w:rsidRDefault="00677228">
                            <w:pPr>
                              <w:rPr>
                                <w:b/>
                                <w:bCs/>
                                <w:color w:val="FF0000"/>
                                <w:lang w:val="de-DE"/>
                              </w:rPr>
                            </w:pPr>
                            <w:r w:rsidRPr="00677228">
                              <w:rPr>
                                <w:b/>
                                <w:bCs/>
                                <w:color w:val="FF0000"/>
                                <w:lang w:val="de-DE"/>
                              </w:rPr>
                              <w:t>Sperrhinweis: Veröffentlichung dieser Pressemitteilung erst ab 25.10.22 zum offiziellen Produkt Launch!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5281A" id="_x0000_t202" coordsize="21600,21600" o:spt="202" path="m,l,21600r21600,l21600,xe">
                <v:stroke joinstyle="miter"/>
                <v:path gradientshapeok="t" o:connecttype="rect"/>
              </v:shapetype>
              <v:shape id="Textfeld 2" o:spid="_x0000_s1026" type="#_x0000_t202" style="position:absolute;margin-left:37.9pt;margin-top:-44.35pt;width:3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qQDgIAAPcDAAAOAAAAZHJzL2Uyb0RvYy54bWysU9uO2yAQfa/Uf0C8N3ZSZy9WnNU221SV&#10;thdp2w8gGMeomKEDiZ1+/Q44yabtW1Ue0AwzHGbOHBZ3Q2fYXqHXYCs+neScKSuh1nZb8e/f1m9u&#10;OPNB2FoYsKriB+X53fL1q0XvSjWDFkytkBGI9WXvKt6G4Mos87JVnfATcMpSsAHsRCAXt1mNoif0&#10;zmSzPL/KesDaIUjlPZ0+jEG+TPhNo2T40jReBWYqTrWFtGPaN3HPlgtRblG4VstjGeIfquiEtvTo&#10;GepBBMF2qP+C6rRE8NCEiYQug6bRUqUeqJtp/kc3T61wKvVC5Hh3psn/P1j5ef/kviILwzsYaICp&#10;Ce8eQf7wzMKqFXar7hGhb5Wo6eFppCzrnS+PVyPVvvQRZNN/gpqGLHYBEtDQYBdZoT4ZodMADmfS&#10;1RCYpMPiunhbzCkkKTYt8uJqlsaSifJ03aEPHxR0LBoVR5pqghf7Rx9iOaI8pcTXPBhdr7UxycHt&#10;ZmWQ7QUpYE0rP6H/lmYs6yt+O5/NE7KFeD+Jo9OBFGp0V/GbPK5RM5GO97ZOKUFoM9pUibFHfiIl&#10;Izlh2AyUGHnaQH0gphBGJdLPIaMF/MVZTyqsuP+5E6g4Mx8tsX07LYoo2+QU82uihuFlZHMZEVYS&#10;VMUDZ6O5CknqiQd3T1NZ68TXSyXHWkldicbjT4jyvfRT1st/XT4DAAD//wMAUEsDBBQABgAIAAAA&#10;IQAXaHCV3wAAAAoBAAAPAAAAZHJzL2Rvd25yZXYueG1sTI/BTsMwDIbvSLxDZCRuW0pRadU1nRAS&#10;GuOAxNgBblnjtRWJUzXpVt4ec2JH259+f3+1np0VJxxD70nB3TIBgdR401OrYP/xvChAhKjJaOsJ&#10;FfxggHV9fVXp0vgzveNpF1vBIRRKraCLcSilDE2HToelH5D4dvSj05HHsZVm1GcOd1amSfIgne6J&#10;P3R6wKcOm+/d5BS8DRlFt//a5i+Tpy3aTfr5ulHq9mZ+XIGIOMd/GP70WR1qdjr4iUwQVkGesXlU&#10;sCiKHAQDRZry5sDkfZqBrCt5WaH+BQAA//8DAFBLAQItABQABgAIAAAAIQC2gziS/gAAAOEBAAAT&#10;AAAAAAAAAAAAAAAAAAAAAABbQ29udGVudF9UeXBlc10ueG1sUEsBAi0AFAAGAAgAAAAhADj9If/W&#10;AAAAlAEAAAsAAAAAAAAAAAAAAAAALwEAAF9yZWxzLy5yZWxzUEsBAi0AFAAGAAgAAAAhAMwKWpAO&#10;AgAA9wMAAA4AAAAAAAAAAAAAAAAALgIAAGRycy9lMm9Eb2MueG1sUEsBAi0AFAAGAAgAAAAhABdo&#10;cJXfAAAACgEAAA8AAAAAAAAAAAAAAAAAaAQAAGRycy9kb3ducmV2LnhtbFBLBQYAAAAABAAEAPMA&#10;AAB0BQAAAAA=&#10;" fillcolor="yellow" stroked="f">
                <v:textbox style="mso-fit-shape-to-text:t">
                  <w:txbxContent>
                    <w:p w14:paraId="5F2BEC51" w14:textId="63AE9275" w:rsidR="00677228" w:rsidRPr="00677228" w:rsidRDefault="00677228">
                      <w:pPr>
                        <w:rPr>
                          <w:b/>
                          <w:bCs/>
                          <w:color w:val="FF0000"/>
                          <w:lang w:val="de-DE"/>
                        </w:rPr>
                      </w:pPr>
                      <w:r w:rsidRPr="00677228">
                        <w:rPr>
                          <w:b/>
                          <w:bCs/>
                          <w:color w:val="FF0000"/>
                          <w:lang w:val="de-DE"/>
                        </w:rPr>
                        <w:t>Sperrhinweis: Veröffentlichung dieser Pressemitteilung erst ab 25.10.22 zum offiziellen Produkt Launch!</w:t>
                      </w:r>
                    </w:p>
                  </w:txbxContent>
                </v:textbox>
              </v:shape>
            </w:pict>
          </mc:Fallback>
        </mc:AlternateContent>
      </w:r>
      <w:sdt>
        <w:sdtPr>
          <w:rPr>
            <w:b/>
            <w:bCs/>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517342" w:rsidRPr="00517342">
            <w:rPr>
              <w:bCs/>
              <w:lang w:val="de-DE"/>
            </w:rPr>
            <w:t>Der leistungsstärkste BRICK aller Zeiten - BRICK25 PCI</w:t>
          </w:r>
          <w:r w:rsidR="00517342">
            <w:rPr>
              <w:bCs/>
              <w:lang w:val="de-DE"/>
            </w:rPr>
            <w:t>e GPU</w:t>
          </w:r>
        </w:sdtContent>
      </w:sdt>
    </w:p>
    <w:p w14:paraId="1890FCD8" w14:textId="380E1A61" w:rsidR="00982AA1" w:rsidRDefault="001757F2" w:rsidP="001F4633">
      <w:pPr>
        <w:pStyle w:val="Kategorie"/>
        <w:rPr>
          <w:color w:val="000000" w:themeColor="background2"/>
        </w:rPr>
      </w:pPr>
      <w:r>
        <w:rPr>
          <w:color w:val="000000" w:themeColor="background2"/>
        </w:rPr>
        <w:t>Pressemitteilung</w:t>
      </w:r>
    </w:p>
    <w:p w14:paraId="1016C652" w14:textId="0F6DA135" w:rsidR="001C253A" w:rsidRPr="003642E0" w:rsidRDefault="001C253A" w:rsidP="001C253A">
      <w:pPr>
        <w:rPr>
          <w:lang w:val="de-DE"/>
        </w:rPr>
      </w:pPr>
    </w:p>
    <w:p w14:paraId="716B4B45" w14:textId="72EB142F" w:rsidR="00ED41A9" w:rsidRPr="00517342" w:rsidRDefault="001C253A" w:rsidP="001C253A">
      <w:pPr>
        <w:rPr>
          <w:b/>
          <w:bCs/>
          <w:lang w:val="de-DE"/>
        </w:rPr>
      </w:pPr>
      <w:r w:rsidRPr="00ED41A9">
        <w:rPr>
          <w:b/>
          <w:bCs/>
          <w:lang w:val="de-DE"/>
        </w:rPr>
        <w:t xml:space="preserve">Deggendorf, </w:t>
      </w:r>
      <w:r w:rsidR="00517342">
        <w:rPr>
          <w:b/>
          <w:bCs/>
          <w:lang w:val="de-DE"/>
        </w:rPr>
        <w:t>25</w:t>
      </w:r>
      <w:r w:rsidRPr="00ED41A9">
        <w:rPr>
          <w:b/>
          <w:bCs/>
          <w:lang w:val="de-DE"/>
        </w:rPr>
        <w:t>.</w:t>
      </w:r>
      <w:r w:rsidR="00517342">
        <w:rPr>
          <w:b/>
          <w:bCs/>
          <w:lang w:val="de-DE"/>
        </w:rPr>
        <w:t>10</w:t>
      </w:r>
      <w:r w:rsidRPr="00ED41A9">
        <w:rPr>
          <w:b/>
          <w:bCs/>
          <w:lang w:val="de-DE"/>
        </w:rPr>
        <w:t xml:space="preserve">.2022 – </w:t>
      </w:r>
      <w:r w:rsidR="00517342" w:rsidRPr="00517342">
        <w:rPr>
          <w:b/>
          <w:bCs/>
          <w:lang w:val="de-DE"/>
        </w:rPr>
        <w:t xml:space="preserve">Die BRICK-Familie wird durch den BRICK25 </w:t>
      </w:r>
      <w:r w:rsidR="00472C38">
        <w:rPr>
          <w:b/>
          <w:bCs/>
          <w:lang w:val="de-DE"/>
        </w:rPr>
        <w:t>mit</w:t>
      </w:r>
      <w:r w:rsidR="00517342" w:rsidRPr="00517342">
        <w:rPr>
          <w:b/>
          <w:bCs/>
          <w:lang w:val="de-DE"/>
        </w:rPr>
        <w:t xml:space="preserve"> sein</w:t>
      </w:r>
      <w:r w:rsidR="00472C38">
        <w:rPr>
          <w:b/>
          <w:bCs/>
          <w:lang w:val="de-DE"/>
        </w:rPr>
        <w:t>em</w:t>
      </w:r>
      <w:r w:rsidR="00517342" w:rsidRPr="00517342">
        <w:rPr>
          <w:b/>
          <w:bCs/>
          <w:lang w:val="de-DE"/>
        </w:rPr>
        <w:t xml:space="preserve"> </w:t>
      </w:r>
      <w:bookmarkStart w:id="0" w:name="_Hlk116571865"/>
      <w:r w:rsidR="00517342" w:rsidRPr="00517342">
        <w:rPr>
          <w:b/>
          <w:bCs/>
          <w:lang w:val="de-DE"/>
        </w:rPr>
        <w:t xml:space="preserve">PCIe-GPU-Add-On </w:t>
      </w:r>
      <w:bookmarkEnd w:id="0"/>
      <w:r w:rsidR="00517342" w:rsidRPr="00517342">
        <w:rPr>
          <w:b/>
          <w:bCs/>
          <w:lang w:val="de-DE"/>
        </w:rPr>
        <w:t>ergänzt. Dadurch wird die Verarbeitung von KI-beschleunigten Aufnahmen und die Verarbeitung von Daten mit hoher Bandbreite im Fahrzeug ermöglicht.</w:t>
      </w:r>
      <w:r w:rsidR="00517342">
        <w:rPr>
          <w:b/>
          <w:bCs/>
          <w:lang w:val="de-DE"/>
        </w:rPr>
        <w:t xml:space="preserve"> </w:t>
      </w:r>
    </w:p>
    <w:p w14:paraId="0281350F" w14:textId="31DD4310" w:rsidR="00ED7002" w:rsidRDefault="00ED7002" w:rsidP="00517342">
      <w:pPr>
        <w:rPr>
          <w:lang w:val="de-DE"/>
        </w:rPr>
      </w:pPr>
    </w:p>
    <w:p w14:paraId="106282A7" w14:textId="43C7D4F0" w:rsidR="00ED7002" w:rsidRDefault="00ED7002" w:rsidP="00517342">
      <w:pPr>
        <w:rPr>
          <w:lang w:val="de-DE"/>
        </w:rPr>
      </w:pPr>
      <w:r w:rsidRPr="00ED7002">
        <w:rPr>
          <w:lang w:val="de-DE"/>
        </w:rPr>
        <w:t xml:space="preserve">Mit dem neuen </w:t>
      </w:r>
      <w:r w:rsidR="00B57C8F" w:rsidRPr="00B57C8F">
        <w:rPr>
          <w:lang w:val="de-DE"/>
        </w:rPr>
        <w:t>BRICK25 PCIe GPU</w:t>
      </w:r>
      <w:r w:rsidR="00B57C8F">
        <w:rPr>
          <w:lang w:val="de-DE"/>
        </w:rPr>
        <w:t xml:space="preserve"> </w:t>
      </w:r>
      <w:r w:rsidRPr="00ED7002">
        <w:rPr>
          <w:lang w:val="de-DE"/>
        </w:rPr>
        <w:t>setz</w:t>
      </w:r>
      <w:r w:rsidR="007158FB">
        <w:rPr>
          <w:lang w:val="de-DE"/>
        </w:rPr>
        <w:t xml:space="preserve">t b-plus </w:t>
      </w:r>
      <w:r w:rsidR="00214024">
        <w:rPr>
          <w:lang w:val="de-DE"/>
        </w:rPr>
        <w:t>den nächsten</w:t>
      </w:r>
      <w:r w:rsidRPr="00ED7002">
        <w:rPr>
          <w:lang w:val="de-DE"/>
        </w:rPr>
        <w:t xml:space="preserve"> Meilenstein für eine gewaltige Rechen- und Grafikleistung im Fahrzeug. </w:t>
      </w:r>
      <w:r w:rsidR="007158FB">
        <w:rPr>
          <w:lang w:val="de-DE"/>
        </w:rPr>
        <w:t>Auch mit</w:t>
      </w:r>
      <w:r w:rsidRPr="00ED7002">
        <w:rPr>
          <w:lang w:val="de-DE"/>
        </w:rPr>
        <w:t xml:space="preserve"> erweiterte</w:t>
      </w:r>
      <w:r w:rsidR="007158FB">
        <w:rPr>
          <w:lang w:val="de-DE"/>
        </w:rPr>
        <w:t>r</w:t>
      </w:r>
      <w:r w:rsidRPr="00ED7002">
        <w:rPr>
          <w:lang w:val="de-DE"/>
        </w:rPr>
        <w:t xml:space="preserve"> Leistung behält der BRICK</w:t>
      </w:r>
      <w:r w:rsidR="001B1A6A">
        <w:rPr>
          <w:lang w:val="de-DE"/>
        </w:rPr>
        <w:t>25</w:t>
      </w:r>
      <w:r w:rsidRPr="00ED7002">
        <w:rPr>
          <w:lang w:val="de-DE"/>
        </w:rPr>
        <w:t xml:space="preserve"> seinen gewohnt kompakten Formfaktor für einen leichten Verbau im Test</w:t>
      </w:r>
      <w:r w:rsidR="007158FB">
        <w:rPr>
          <w:lang w:val="de-DE"/>
        </w:rPr>
        <w:t>-S</w:t>
      </w:r>
      <w:r w:rsidRPr="00ED7002">
        <w:rPr>
          <w:lang w:val="de-DE"/>
        </w:rPr>
        <w:t>etup.</w:t>
      </w:r>
      <w:r>
        <w:rPr>
          <w:lang w:val="de-DE"/>
        </w:rPr>
        <w:t xml:space="preserve"> </w:t>
      </w:r>
      <w:r w:rsidR="00ED01D5">
        <w:rPr>
          <w:lang w:val="de-DE"/>
        </w:rPr>
        <w:t>Mit dem</w:t>
      </w:r>
      <w:r>
        <w:rPr>
          <w:lang w:val="de-DE"/>
        </w:rPr>
        <w:t xml:space="preserve"> neue</w:t>
      </w:r>
      <w:r w:rsidR="00ED01D5">
        <w:rPr>
          <w:lang w:val="de-DE"/>
        </w:rPr>
        <w:t>n</w:t>
      </w:r>
      <w:r>
        <w:rPr>
          <w:lang w:val="de-DE"/>
        </w:rPr>
        <w:t xml:space="preserve"> Add-On können </w:t>
      </w:r>
      <w:r w:rsidR="007158FB">
        <w:rPr>
          <w:lang w:val="de-DE"/>
        </w:rPr>
        <w:t>sich Anwender</w:t>
      </w:r>
      <w:r>
        <w:rPr>
          <w:lang w:val="de-DE"/>
        </w:rPr>
        <w:t xml:space="preserve"> unter anderem auf folgende technische Highlights freuen: </w:t>
      </w:r>
    </w:p>
    <w:p w14:paraId="3B38C994" w14:textId="77777777" w:rsidR="00517342" w:rsidRDefault="00517342" w:rsidP="001C253A">
      <w:pPr>
        <w:rPr>
          <w:lang w:val="de-DE"/>
        </w:rPr>
      </w:pPr>
    </w:p>
    <w:p w14:paraId="464F66CA" w14:textId="69793F12" w:rsidR="00517342" w:rsidRPr="00ED7002" w:rsidRDefault="00517342" w:rsidP="00517342">
      <w:pPr>
        <w:rPr>
          <w:b/>
          <w:bCs/>
          <w:lang w:val="de-DE"/>
        </w:rPr>
      </w:pPr>
      <w:r w:rsidRPr="00ED7002">
        <w:rPr>
          <w:b/>
          <w:bCs/>
          <w:lang w:val="de-DE"/>
        </w:rPr>
        <w:t>Mehr Grafikleistung für Visualisierungen</w:t>
      </w:r>
    </w:p>
    <w:p w14:paraId="6F27267A" w14:textId="77777777" w:rsidR="00517342" w:rsidRPr="00517342" w:rsidRDefault="00517342" w:rsidP="00517342">
      <w:pPr>
        <w:rPr>
          <w:lang w:val="de-DE"/>
        </w:rPr>
      </w:pPr>
      <w:r w:rsidRPr="00517342">
        <w:rPr>
          <w:lang w:val="de-DE"/>
        </w:rPr>
        <w:t xml:space="preserve">Mit 3584 CUDA® Kernen und Tensor Einheiten der 3. Generation bietet der BRICK25 jetzt eine noch nie dagewesene KI-Rechenleistung für intelligente Mess- und </w:t>
      </w:r>
      <w:proofErr w:type="spellStart"/>
      <w:r w:rsidRPr="00517342">
        <w:rPr>
          <w:lang w:val="de-DE"/>
        </w:rPr>
        <w:t>Recordinganwendungen</w:t>
      </w:r>
      <w:proofErr w:type="spellEnd"/>
      <w:r w:rsidRPr="00517342">
        <w:rPr>
          <w:lang w:val="de-DE"/>
        </w:rPr>
        <w:t>. Er ist ideal geeignet für anspruchsvolle Messaufgaben für Fahrerassistenzsysteme (ADAS) oder automatisiertes und autonomes Fahren (AD).</w:t>
      </w:r>
    </w:p>
    <w:p w14:paraId="4BFC0105" w14:textId="77777777" w:rsidR="00517342" w:rsidRPr="00517342" w:rsidRDefault="00517342" w:rsidP="00517342">
      <w:pPr>
        <w:rPr>
          <w:lang w:val="de-DE"/>
        </w:rPr>
      </w:pPr>
    </w:p>
    <w:p w14:paraId="1DBFE978" w14:textId="77777777" w:rsidR="00517342" w:rsidRPr="00517342" w:rsidRDefault="00517342" w:rsidP="00517342">
      <w:pPr>
        <w:rPr>
          <w:b/>
          <w:bCs/>
          <w:lang w:val="de-DE"/>
        </w:rPr>
      </w:pPr>
      <w:r w:rsidRPr="00517342">
        <w:rPr>
          <w:b/>
          <w:bCs/>
          <w:lang w:val="de-DE"/>
        </w:rPr>
        <w:t>Zeitsynchronisation der nächsten Generation</w:t>
      </w:r>
    </w:p>
    <w:p w14:paraId="666C7376" w14:textId="619540E7" w:rsidR="00517342" w:rsidRPr="00517342" w:rsidRDefault="00517342" w:rsidP="00517342">
      <w:pPr>
        <w:rPr>
          <w:lang w:val="de-DE"/>
        </w:rPr>
      </w:pPr>
      <w:r w:rsidRPr="00517342">
        <w:rPr>
          <w:lang w:val="de-DE"/>
        </w:rPr>
        <w:t xml:space="preserve">In großen Testaufbauten mit mehreren Sensoren werden in der Regel unterschiedliche </w:t>
      </w:r>
      <w:r w:rsidR="001B1A6A">
        <w:rPr>
          <w:lang w:val="de-DE"/>
        </w:rPr>
        <w:t xml:space="preserve">Netzwerk </w:t>
      </w:r>
      <w:r w:rsidRPr="00517342">
        <w:rPr>
          <w:lang w:val="de-DE"/>
        </w:rPr>
        <w:t xml:space="preserve">Zeitprotokolle verwendet. Um die Daten jedoch präzise korrelieren zu können, müssen diese auf dieselbe Zeitbasis gebracht werden. Der BRICK25 ermöglicht es, jede Netzwerkschnittstelle je nach gewünschtem Standard zu synchronisieren und unterstützt somit einen Mischbetrieb von PTP und </w:t>
      </w:r>
      <w:proofErr w:type="spellStart"/>
      <w:r w:rsidRPr="00517342">
        <w:rPr>
          <w:lang w:val="de-DE"/>
        </w:rPr>
        <w:t>gPTP</w:t>
      </w:r>
      <w:proofErr w:type="spellEnd"/>
      <w:r w:rsidRPr="00517342">
        <w:rPr>
          <w:lang w:val="de-DE"/>
        </w:rPr>
        <w:t xml:space="preserve"> zur gleichen Zeit.</w:t>
      </w:r>
    </w:p>
    <w:p w14:paraId="18257A6B" w14:textId="77777777" w:rsidR="007158FB" w:rsidRDefault="007158FB" w:rsidP="00517342">
      <w:pPr>
        <w:rPr>
          <w:lang w:val="de-DE"/>
        </w:rPr>
      </w:pPr>
    </w:p>
    <w:p w14:paraId="4BA12932" w14:textId="01A82A90" w:rsidR="00517342" w:rsidRPr="00517342" w:rsidRDefault="007158FB" w:rsidP="00517342">
      <w:pPr>
        <w:rPr>
          <w:b/>
          <w:bCs/>
          <w:lang w:val="de-DE"/>
        </w:rPr>
      </w:pPr>
      <w:r w:rsidRPr="007158FB">
        <w:rPr>
          <w:b/>
          <w:bCs/>
          <w:lang w:val="de-DE"/>
        </w:rPr>
        <w:t>Ke</w:t>
      </w:r>
      <w:r w:rsidR="00517342" w:rsidRPr="007158FB">
        <w:rPr>
          <w:b/>
          <w:bCs/>
          <w:lang w:val="de-DE"/>
        </w:rPr>
        <w:t>ine</w:t>
      </w:r>
      <w:r w:rsidR="00517342" w:rsidRPr="00517342">
        <w:rPr>
          <w:b/>
          <w:bCs/>
          <w:lang w:val="de-DE"/>
        </w:rPr>
        <w:t xml:space="preserve"> Kompromisse – der </w:t>
      </w:r>
      <w:r w:rsidR="001B1A6A" w:rsidRPr="001B1A6A">
        <w:rPr>
          <w:b/>
          <w:bCs/>
          <w:lang w:val="de-DE"/>
        </w:rPr>
        <w:t>BRICK25 passt sich flexibel den Anforderungen an</w:t>
      </w:r>
    </w:p>
    <w:p w14:paraId="00B634EA" w14:textId="0C6DD53A" w:rsidR="00517342" w:rsidRPr="00517342" w:rsidRDefault="00517342" w:rsidP="00517342">
      <w:pPr>
        <w:rPr>
          <w:lang w:val="de-DE"/>
        </w:rPr>
      </w:pPr>
      <w:r w:rsidRPr="00517342">
        <w:rPr>
          <w:lang w:val="de-DE"/>
        </w:rPr>
        <w:t>Die modulare BRICK2-Serie ermöglicht eine sehr flexible Anpassung und Integration in die Sensor- und Steuergeräteentwicklung sowie in Validierungssysteme. Mit zahlreichen Add-On</w:t>
      </w:r>
      <w:r w:rsidR="001B1A6A">
        <w:rPr>
          <w:lang w:val="de-DE"/>
        </w:rPr>
        <w:t xml:space="preserve"> Optionen</w:t>
      </w:r>
      <w:r w:rsidRPr="00517342">
        <w:rPr>
          <w:lang w:val="de-DE"/>
        </w:rPr>
        <w:t xml:space="preserve"> und anderem Zubehör </w:t>
      </w:r>
      <w:r w:rsidR="007158FB">
        <w:rPr>
          <w:lang w:val="de-DE"/>
        </w:rPr>
        <w:t>wird ein</w:t>
      </w:r>
      <w:r w:rsidRPr="00517342">
        <w:rPr>
          <w:lang w:val="de-DE"/>
        </w:rPr>
        <w:t xml:space="preserve"> investitionssicheres System </w:t>
      </w:r>
      <w:r w:rsidR="007158FB">
        <w:rPr>
          <w:lang w:val="de-DE"/>
        </w:rPr>
        <w:t>angeboten</w:t>
      </w:r>
      <w:r w:rsidRPr="00517342">
        <w:rPr>
          <w:lang w:val="de-DE"/>
        </w:rPr>
        <w:t>, das während der gesamten Testphase zuverlässig eingesetzt und wiederverwendet werden kann.</w:t>
      </w:r>
    </w:p>
    <w:p w14:paraId="6918AF00" w14:textId="77777777" w:rsidR="00517342" w:rsidRPr="00517342" w:rsidRDefault="00517342" w:rsidP="00517342">
      <w:pPr>
        <w:rPr>
          <w:lang w:val="de-DE"/>
        </w:rPr>
      </w:pPr>
    </w:p>
    <w:p w14:paraId="72FE8377" w14:textId="77777777" w:rsidR="00517342" w:rsidRPr="00517342" w:rsidRDefault="00517342" w:rsidP="00517342">
      <w:pPr>
        <w:rPr>
          <w:b/>
          <w:bCs/>
          <w:lang w:val="de-DE"/>
        </w:rPr>
      </w:pPr>
      <w:r w:rsidRPr="00517342">
        <w:rPr>
          <w:b/>
          <w:bCs/>
          <w:lang w:val="de-DE"/>
        </w:rPr>
        <w:t>Schlichtes schwarzes Gehäuse? Diesmal nicht!</w:t>
      </w:r>
    </w:p>
    <w:p w14:paraId="0A8E41FB" w14:textId="15DB763B" w:rsidR="00FF692F" w:rsidRDefault="00517342" w:rsidP="00517342">
      <w:pPr>
        <w:rPr>
          <w:lang w:val="de-DE"/>
        </w:rPr>
      </w:pPr>
      <w:r w:rsidRPr="00517342">
        <w:rPr>
          <w:lang w:val="de-DE"/>
        </w:rPr>
        <w:t xml:space="preserve">Als Tribut an </w:t>
      </w:r>
      <w:r w:rsidR="00AE784E">
        <w:rPr>
          <w:lang w:val="de-DE"/>
        </w:rPr>
        <w:t>das 25-jährige b-plus</w:t>
      </w:r>
      <w:r w:rsidRPr="00517342">
        <w:rPr>
          <w:lang w:val="de-DE"/>
        </w:rPr>
        <w:t xml:space="preserve"> Firmenjubiläum </w:t>
      </w:r>
      <w:r w:rsidR="00CA742A">
        <w:rPr>
          <w:lang w:val="de-DE"/>
        </w:rPr>
        <w:t>wurde ein</w:t>
      </w:r>
      <w:r w:rsidRPr="00517342">
        <w:rPr>
          <w:lang w:val="de-DE"/>
        </w:rPr>
        <w:t xml:space="preserve"> farbenfrohes Design in limitierter Auflage </w:t>
      </w:r>
      <w:r w:rsidR="00CA742A">
        <w:rPr>
          <w:lang w:val="de-DE"/>
        </w:rPr>
        <w:t>gewählt</w:t>
      </w:r>
      <w:r w:rsidRPr="00517342">
        <w:rPr>
          <w:lang w:val="de-DE"/>
        </w:rPr>
        <w:t xml:space="preserve">, um 25 erfolgreiche Jahre b-plus zu feiern. Damit wird </w:t>
      </w:r>
      <w:r w:rsidR="00CA742A">
        <w:rPr>
          <w:lang w:val="de-DE"/>
        </w:rPr>
        <w:t>der</w:t>
      </w:r>
      <w:r w:rsidRPr="00517342">
        <w:rPr>
          <w:lang w:val="de-DE"/>
        </w:rPr>
        <w:t xml:space="preserve"> Prüfaufbau auf jeden Fall zu einem echten Hingucker!</w:t>
      </w:r>
    </w:p>
    <w:p w14:paraId="1F537FC4" w14:textId="61593CDF" w:rsidR="00B57C8F" w:rsidRDefault="00B57C8F" w:rsidP="00517342">
      <w:pPr>
        <w:rPr>
          <w:lang w:val="de-DE"/>
        </w:rPr>
      </w:pPr>
    </w:p>
    <w:p w14:paraId="37811978" w14:textId="4AFEB585" w:rsidR="00B57C8F" w:rsidRPr="00517342" w:rsidRDefault="00607BF3" w:rsidP="00517342">
      <w:pPr>
        <w:rPr>
          <w:lang w:val="de-DE"/>
        </w:rPr>
      </w:pPr>
      <w:r w:rsidRPr="00607BF3">
        <w:rPr>
          <w:lang w:val="de-DE"/>
        </w:rPr>
        <w:t>Die ersten Muster sind ab sofort verfügbar, die Serienproduktion startet ab Q1 2023. U</w:t>
      </w:r>
      <w:r w:rsidR="00B57C8F">
        <w:rPr>
          <w:lang w:val="de-DE"/>
        </w:rPr>
        <w:t xml:space="preserve">mfangreiche Informationen zum neuen </w:t>
      </w:r>
      <w:r w:rsidR="00F60BB6" w:rsidRPr="00B57C8F">
        <w:rPr>
          <w:lang w:val="de-DE"/>
        </w:rPr>
        <w:t>BRICK25 PCIe GPU</w:t>
      </w:r>
      <w:r w:rsidR="00F60BB6">
        <w:rPr>
          <w:lang w:val="de-DE"/>
        </w:rPr>
        <w:t xml:space="preserve"> erhalten Sie auf der </w:t>
      </w:r>
      <w:hyperlink r:id="rId13" w:history="1">
        <w:r w:rsidR="00F60BB6" w:rsidRPr="00F60BB6">
          <w:rPr>
            <w:rStyle w:val="Hyperlink"/>
            <w:lang w:val="de-DE"/>
          </w:rPr>
          <w:t>Produktwebsite</w:t>
        </w:r>
      </w:hyperlink>
      <w:r w:rsidR="00F60BB6">
        <w:rPr>
          <w:lang w:val="de-DE"/>
        </w:rPr>
        <w:t>.</w:t>
      </w:r>
    </w:p>
    <w:p w14:paraId="5C0739FB" w14:textId="77777777" w:rsidR="001A3EFE" w:rsidRDefault="001A3EFE">
      <w:pPr>
        <w:spacing w:before="0" w:after="0"/>
        <w:jc w:val="left"/>
        <w:rPr>
          <w:color w:val="144E73"/>
          <w:lang w:val="de-DE"/>
        </w:rPr>
      </w:pPr>
      <w:r>
        <w:rPr>
          <w:color w:val="144E73"/>
          <w:lang w:val="de-DE"/>
        </w:rPr>
        <w:br w:type="page"/>
      </w:r>
    </w:p>
    <w:p w14:paraId="247ADA7A" w14:textId="574DBAE1" w:rsidR="0058623F" w:rsidRPr="00677228" w:rsidRDefault="00727CCF" w:rsidP="0058623F">
      <w:pPr>
        <w:rPr>
          <w:color w:val="144E73"/>
          <w:lang w:val="de-DE"/>
        </w:rPr>
      </w:pPr>
      <w:r w:rsidRPr="00677228">
        <w:rPr>
          <w:color w:val="144E73"/>
          <w:lang w:val="de-DE"/>
        </w:rPr>
        <w:lastRenderedPageBreak/>
        <w:t>ANSPRECHPARTNER PRESSE</w:t>
      </w:r>
    </w:p>
    <w:p w14:paraId="7F6D08CF" w14:textId="77777777" w:rsidR="00727CCF" w:rsidRPr="00677228" w:rsidRDefault="00727CCF" w:rsidP="0058623F">
      <w:pPr>
        <w:rPr>
          <w:color w:val="144E73"/>
          <w:lang w:val="de-DE"/>
        </w:rPr>
      </w:pPr>
    </w:p>
    <w:p w14:paraId="497438E1" w14:textId="365FC058" w:rsidR="00FF692F" w:rsidRPr="00677228" w:rsidRDefault="0058623F" w:rsidP="0058623F">
      <w:pPr>
        <w:rPr>
          <w:color w:val="144E73"/>
          <w:lang w:val="de-DE"/>
        </w:rPr>
      </w:pPr>
      <w:r w:rsidRPr="00677228">
        <w:rPr>
          <w:color w:val="144E73"/>
          <w:lang w:val="de-DE"/>
        </w:rPr>
        <w:t xml:space="preserve">Simone </w:t>
      </w:r>
      <w:r w:rsidR="00517342" w:rsidRPr="00677228">
        <w:rPr>
          <w:color w:val="144E73"/>
          <w:lang w:val="de-DE"/>
        </w:rPr>
        <w:t>Adam</w:t>
      </w:r>
      <w:r w:rsidRPr="00677228">
        <w:rPr>
          <w:color w:val="144E73"/>
          <w:lang w:val="de-DE"/>
        </w:rPr>
        <w:tab/>
      </w:r>
    </w:p>
    <w:p w14:paraId="181C51C4" w14:textId="23FD5A0C" w:rsidR="0058623F" w:rsidRPr="00677228" w:rsidRDefault="0058623F" w:rsidP="0058623F">
      <w:pPr>
        <w:rPr>
          <w:color w:val="144E73"/>
          <w:lang w:val="de-DE"/>
        </w:rPr>
      </w:pPr>
      <w:r w:rsidRPr="00677228">
        <w:rPr>
          <w:color w:val="144E73"/>
          <w:lang w:val="de-DE"/>
        </w:rPr>
        <w:t>Marketing Kommunikation</w:t>
      </w:r>
    </w:p>
    <w:p w14:paraId="7CFEA990" w14:textId="444E1B25" w:rsidR="0058623F" w:rsidRPr="00677228" w:rsidRDefault="0058623F" w:rsidP="0058623F">
      <w:pPr>
        <w:rPr>
          <w:color w:val="144E73"/>
          <w:lang w:val="de-DE"/>
        </w:rPr>
      </w:pPr>
      <w:r w:rsidRPr="00677228">
        <w:rPr>
          <w:color w:val="144E73"/>
          <w:lang w:val="de-DE"/>
        </w:rPr>
        <w:t>simone.</w:t>
      </w:r>
      <w:r w:rsidR="00517342" w:rsidRPr="00677228">
        <w:rPr>
          <w:color w:val="144E73"/>
          <w:lang w:val="de-DE"/>
        </w:rPr>
        <w:t>adam</w:t>
      </w:r>
      <w:r w:rsidRPr="00677228">
        <w:rPr>
          <w:color w:val="144E73"/>
          <w:lang w:val="de-DE"/>
        </w:rPr>
        <w:t xml:space="preserve">@b-plus.com </w:t>
      </w:r>
    </w:p>
    <w:p w14:paraId="0D799DF5" w14:textId="77777777" w:rsidR="0058623F" w:rsidRPr="00677228" w:rsidRDefault="0058623F" w:rsidP="0058623F">
      <w:pPr>
        <w:rPr>
          <w:color w:val="144E73"/>
          <w:lang w:val="de-DE"/>
        </w:rPr>
      </w:pPr>
      <w:r w:rsidRPr="00677228">
        <w:rPr>
          <w:color w:val="144E73"/>
          <w:lang w:val="de-DE"/>
        </w:rPr>
        <w:tab/>
      </w:r>
    </w:p>
    <w:p w14:paraId="0DAD8B4F" w14:textId="55AA7E7C" w:rsidR="0058623F" w:rsidRDefault="0058623F" w:rsidP="0058623F">
      <w:pPr>
        <w:rPr>
          <w:color w:val="144E73"/>
          <w:lang w:val="de-DE"/>
        </w:rPr>
      </w:pPr>
      <w:r w:rsidRPr="00D071D7">
        <w:rPr>
          <w:color w:val="144E73"/>
          <w:lang w:val="de-DE"/>
        </w:rPr>
        <w:t>Tel.: +49 991 270302-0</w:t>
      </w:r>
    </w:p>
    <w:p w14:paraId="08C33065" w14:textId="491C5722" w:rsidR="00607BF3" w:rsidRPr="00D071D7" w:rsidRDefault="00472C38" w:rsidP="0058623F">
      <w:pPr>
        <w:rPr>
          <w:color w:val="144E73"/>
          <w:lang w:val="de-DE"/>
        </w:rPr>
      </w:pPr>
      <w:hyperlink r:id="rId14" w:history="1">
        <w:r w:rsidR="00607BF3" w:rsidRPr="00607BF3">
          <w:rPr>
            <w:rStyle w:val="Hyperlink"/>
            <w:lang w:val="de-DE"/>
          </w:rPr>
          <w:t>www.b-plus.com</w:t>
        </w:r>
      </w:hyperlink>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57AF1A31"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18AE848F" w:rsidR="00982AA1" w:rsidRPr="004C1079" w:rsidRDefault="00982AA1" w:rsidP="004C1079">
    <w:pPr>
      <w:pStyle w:val="Fuzeile"/>
      <w:spacing w:before="0" w:after="0"/>
      <w:jc w:val="center"/>
      <w:rPr>
        <w:bCs w:val="0"/>
        <w:snapToGrid/>
        <w:szCs w:val="12"/>
      </w:rPr>
    </w:pPr>
    <w:r w:rsidRPr="009F7C51">
      <w:rPr>
        <w:szCs w:val="12"/>
      </w:rPr>
      <w:t>© b-plus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517342">
          <w:rPr>
            <w:rStyle w:val="Fuzeileb-plusZchn"/>
          </w:rPr>
          <w:t>Der leistungsstärkste BRICK aller Zeiten - BRICK25 PCIe GPU</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472C38">
      <w:rPr>
        <w:bCs w:val="0"/>
        <w:noProof/>
        <w:szCs w:val="12"/>
      </w:rPr>
      <w:t>14. Okt.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7"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3766EB44" w:rsidR="00FC33A6" w:rsidRPr="00FC33A6" w:rsidRDefault="00472C38"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517342">
                                      <w:rPr>
                                        <w:rStyle w:val="Buchtitel"/>
                                        <w:b w:val="0"/>
                                        <w:color w:val="000000" w:themeColor="background2"/>
                                        <w:sz w:val="18"/>
                                      </w:rPr>
                                      <w:t>Der leistungsstärkste BRICK aller Zeiten - BRICK25 PCIe GPU</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8"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3766EB44" w:rsidR="00FC33A6" w:rsidRPr="00FC33A6" w:rsidRDefault="00607BF3"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517342">
                                <w:rPr>
                                  <w:rStyle w:val="Buchtitel"/>
                                  <w:b w:val="0"/>
                                  <w:color w:val="000000" w:themeColor="background2"/>
                                  <w:sz w:val="18"/>
                                </w:rPr>
                                <w:t>Der leistungsstärkste BRICK aller Zeiten - BRICK25 PCIe GPU</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19"/>
  </w:num>
  <w:num w:numId="3" w16cid:durableId="1044913483">
    <w:abstractNumId w:val="3"/>
  </w:num>
  <w:num w:numId="4" w16cid:durableId="1485967773">
    <w:abstractNumId w:val="24"/>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2"/>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6"/>
  </w:num>
  <w:num w:numId="19" w16cid:durableId="1766997096">
    <w:abstractNumId w:val="4"/>
  </w:num>
  <w:num w:numId="20" w16cid:durableId="1447233388">
    <w:abstractNumId w:val="27"/>
  </w:num>
  <w:num w:numId="21" w16cid:durableId="2062558802">
    <w:abstractNumId w:val="1"/>
  </w:num>
  <w:num w:numId="22" w16cid:durableId="625769450">
    <w:abstractNumId w:val="1"/>
  </w:num>
  <w:num w:numId="23" w16cid:durableId="206185394">
    <w:abstractNumId w:val="25"/>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1"/>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0"/>
  </w:num>
  <w:num w:numId="35" w16cid:durableId="2142379628">
    <w:abstractNumId w:val="0"/>
  </w:num>
  <w:num w:numId="36" w16cid:durableId="1092436015">
    <w:abstractNumId w:val="23"/>
  </w:num>
  <w:num w:numId="37" w16cid:durableId="2088116604">
    <w:abstractNumId w:val="15"/>
  </w:num>
  <w:num w:numId="38" w16cid:durableId="778263215">
    <w:abstractNumId w:val="2"/>
  </w:num>
  <w:num w:numId="39" w16cid:durableId="1689141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638F"/>
    <w:rsid w:val="002A56E0"/>
    <w:rsid w:val="002A5930"/>
    <w:rsid w:val="002A5A96"/>
    <w:rsid w:val="002A6C46"/>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5443C"/>
    <w:rsid w:val="00356BA1"/>
    <w:rsid w:val="00361EF2"/>
    <w:rsid w:val="003642E0"/>
    <w:rsid w:val="00366939"/>
    <w:rsid w:val="00375232"/>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63B"/>
    <w:rsid w:val="007E48FE"/>
    <w:rsid w:val="007E4C3F"/>
    <w:rsid w:val="007E7B42"/>
    <w:rsid w:val="00812176"/>
    <w:rsid w:val="008171AA"/>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42757"/>
    <w:rsid w:val="00A57423"/>
    <w:rsid w:val="00A61161"/>
    <w:rsid w:val="00A61361"/>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4599"/>
    <w:rsid w:val="00B103DA"/>
    <w:rsid w:val="00B1626F"/>
    <w:rsid w:val="00B1656B"/>
    <w:rsid w:val="00B17E6A"/>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B2706"/>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60BB6"/>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produkte/automotive/vehicle-data-harvesting/plattformen-fuer-datenaufzeichnung/brick25?mtm_campaign=2107_MAX%20Insights&amp;mtm_medium=PM_BRICK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Der leistungsstärkste BRICK aller Zeiten - BRICK25 PCIe GPU</vt:lpstr>
    </vt:vector>
  </TitlesOfParts>
  <Company>Microsoft</Company>
  <LinksUpToDate>false</LinksUpToDate>
  <CharactersWithSpaces>3586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leistungsstärkste BRICK aller Zeiten - BRICK25 PCIe GPU</dc:title>
  <dc:creator>Simone Keil</dc:creator>
  <cp:lastModifiedBy>Simone Adam</cp:lastModifiedBy>
  <cp:revision>7</cp:revision>
  <cp:lastPrinted>2014-04-02T08:49:00Z</cp:lastPrinted>
  <dcterms:created xsi:type="dcterms:W3CDTF">2022-10-13T14:20:00Z</dcterms:created>
  <dcterms:modified xsi:type="dcterms:W3CDTF">2022-10-14T07:57:00Z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