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42959E65" w:rsidR="00996908" w:rsidRPr="006E2DA7" w:rsidRDefault="006F7544" w:rsidP="006E2DA7">
      <w:pPr>
        <w:pStyle w:val="Haupt-berschrift"/>
        <w:rPr>
          <w:rStyle w:val="Buchtitel"/>
          <w:b w:val="0"/>
          <w:color w:val="144E73"/>
          <w:sz w:val="40"/>
          <w:lang w:val="de-DE"/>
        </w:rPr>
      </w:pPr>
      <w:sdt>
        <w:sdtPr>
          <w:rPr>
            <w:b/>
            <w:color w:val="auto"/>
            <w:sz w:val="52"/>
            <w:lang w:val="de-DE"/>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9527D7" w:rsidRPr="006E2DA7">
            <w:rPr>
              <w:lang w:val="de-DE"/>
            </w:rPr>
            <w:t>THD-Studierende</w:t>
          </w:r>
          <w:r w:rsidR="009527D7">
            <w:rPr>
              <w:lang w:val="de-DE"/>
            </w:rPr>
            <w:t xml:space="preserve"> entwickeln mit b-plus </w:t>
          </w:r>
          <w:r w:rsidR="009527D7" w:rsidRPr="006E2DA7">
            <w:rPr>
              <w:lang w:val="de-DE"/>
            </w:rPr>
            <w:t xml:space="preserve">KI-Anwendungen im </w:t>
          </w:r>
          <w:r w:rsidR="009527D7">
            <w:rPr>
              <w:lang w:val="de-DE"/>
            </w:rPr>
            <w:t>Fahrerassistenzsysteme</w:t>
          </w:r>
          <w:r w:rsidR="009527D7" w:rsidRPr="006E2DA7">
            <w:rPr>
              <w:lang w:val="de-DE"/>
            </w:rPr>
            <w:t>-Umfeld</w:t>
          </w:r>
        </w:sdtContent>
      </w:sdt>
    </w:p>
    <w:p w14:paraId="1016C652" w14:textId="0F6DA135" w:rsidR="001C253A" w:rsidRPr="003642E0" w:rsidRDefault="001C253A" w:rsidP="001C253A">
      <w:pPr>
        <w:rPr>
          <w:lang w:val="de-DE"/>
        </w:rPr>
      </w:pPr>
    </w:p>
    <w:p w14:paraId="7C9645FE" w14:textId="06A17948" w:rsidR="00850FFA" w:rsidRDefault="001C253A" w:rsidP="001C253A">
      <w:pPr>
        <w:rPr>
          <w:b/>
          <w:bCs/>
          <w:lang w:val="de-DE"/>
        </w:rPr>
      </w:pPr>
      <w:r w:rsidRPr="00ED41A9">
        <w:rPr>
          <w:b/>
          <w:bCs/>
          <w:lang w:val="de-DE"/>
        </w:rPr>
        <w:t xml:space="preserve">Deggendorf, </w:t>
      </w:r>
      <w:r w:rsidR="0081032C">
        <w:rPr>
          <w:b/>
          <w:bCs/>
          <w:lang w:val="de-DE"/>
        </w:rPr>
        <w:t>22</w:t>
      </w:r>
      <w:r w:rsidRPr="00ED41A9">
        <w:rPr>
          <w:b/>
          <w:bCs/>
          <w:lang w:val="de-DE"/>
        </w:rPr>
        <w:t>.</w:t>
      </w:r>
      <w:r w:rsidR="007B298E">
        <w:rPr>
          <w:b/>
          <w:bCs/>
          <w:lang w:val="de-DE"/>
        </w:rPr>
        <w:t>03</w:t>
      </w:r>
      <w:r w:rsidRPr="00ED41A9">
        <w:rPr>
          <w:b/>
          <w:bCs/>
          <w:lang w:val="de-DE"/>
        </w:rPr>
        <w:t>.202</w:t>
      </w:r>
      <w:r w:rsidR="007B298E">
        <w:rPr>
          <w:b/>
          <w:bCs/>
          <w:lang w:val="de-DE"/>
        </w:rPr>
        <w:t>3</w:t>
      </w:r>
      <w:r w:rsidRPr="00ED41A9">
        <w:rPr>
          <w:b/>
          <w:bCs/>
          <w:lang w:val="de-DE"/>
        </w:rPr>
        <w:t xml:space="preserve"> –</w:t>
      </w:r>
      <w:r w:rsidR="0081032C">
        <w:rPr>
          <w:b/>
          <w:bCs/>
          <w:lang w:val="de-DE"/>
        </w:rPr>
        <w:t xml:space="preserve"> </w:t>
      </w:r>
      <w:r w:rsidR="00850FFA">
        <w:rPr>
          <w:b/>
          <w:bCs/>
          <w:lang w:val="de-DE"/>
        </w:rPr>
        <w:t xml:space="preserve">Bei der Auftaktveranstaltung des </w:t>
      </w:r>
      <w:r w:rsidR="006E2DA7">
        <w:rPr>
          <w:b/>
          <w:bCs/>
          <w:lang w:val="de-DE"/>
        </w:rPr>
        <w:t xml:space="preserve">diesjährigen </w:t>
      </w:r>
      <w:r w:rsidR="006010D9">
        <w:rPr>
          <w:b/>
          <w:bCs/>
          <w:lang w:val="de-DE"/>
        </w:rPr>
        <w:t>KI-Gruppenprojekts</w:t>
      </w:r>
      <w:r w:rsidR="006010D9" w:rsidRPr="0081032C">
        <w:rPr>
          <w:b/>
          <w:bCs/>
          <w:lang w:val="de-DE"/>
        </w:rPr>
        <w:t xml:space="preserve"> </w:t>
      </w:r>
      <w:r w:rsidR="006E2DA7">
        <w:rPr>
          <w:b/>
          <w:bCs/>
          <w:lang w:val="de-DE"/>
        </w:rPr>
        <w:t>im</w:t>
      </w:r>
      <w:r w:rsidR="0081032C" w:rsidRPr="0081032C">
        <w:rPr>
          <w:b/>
          <w:bCs/>
          <w:lang w:val="de-DE"/>
        </w:rPr>
        <w:t xml:space="preserve"> Studiengang </w:t>
      </w:r>
      <w:r w:rsidR="006010D9">
        <w:rPr>
          <w:b/>
          <w:bCs/>
          <w:lang w:val="de-DE"/>
        </w:rPr>
        <w:t>Künstliche Intelligenz</w:t>
      </w:r>
      <w:r w:rsidR="0081032C" w:rsidRPr="0081032C">
        <w:rPr>
          <w:b/>
          <w:bCs/>
          <w:lang w:val="de-DE"/>
        </w:rPr>
        <w:t xml:space="preserve"> </w:t>
      </w:r>
      <w:r w:rsidR="00850FFA">
        <w:rPr>
          <w:b/>
          <w:bCs/>
          <w:lang w:val="de-DE"/>
        </w:rPr>
        <w:t xml:space="preserve">stellte die b-plus Gruppe </w:t>
      </w:r>
      <w:r w:rsidR="006E2DA7">
        <w:rPr>
          <w:b/>
          <w:bCs/>
          <w:lang w:val="de-DE"/>
        </w:rPr>
        <w:t xml:space="preserve">vergangenen Montag </w:t>
      </w:r>
      <w:r w:rsidR="00850FFA">
        <w:rPr>
          <w:b/>
          <w:bCs/>
          <w:lang w:val="de-DE"/>
        </w:rPr>
        <w:t>zwei Projekte vor, an denen die Studierenden der Technischen Hochschule Deggendorf</w:t>
      </w:r>
      <w:r w:rsidR="00B22CBA">
        <w:rPr>
          <w:b/>
          <w:bCs/>
          <w:lang w:val="de-DE"/>
        </w:rPr>
        <w:t xml:space="preserve"> (THD)</w:t>
      </w:r>
      <w:r w:rsidR="00850FFA">
        <w:rPr>
          <w:b/>
          <w:bCs/>
          <w:lang w:val="de-DE"/>
        </w:rPr>
        <w:t xml:space="preserve"> in den kommenden 15 Wochen arbeiten dürfen. Unter Leitung von </w:t>
      </w:r>
      <w:r w:rsidR="00850FFA" w:rsidRPr="0081032C">
        <w:rPr>
          <w:b/>
          <w:bCs/>
          <w:lang w:val="de-DE"/>
        </w:rPr>
        <w:t xml:space="preserve">Prof. Dr. </w:t>
      </w:r>
      <w:r w:rsidR="00DC7354">
        <w:rPr>
          <w:b/>
          <w:bCs/>
          <w:lang w:val="de-DE"/>
        </w:rPr>
        <w:t xml:space="preserve">Patrick </w:t>
      </w:r>
      <w:r w:rsidR="00850FFA" w:rsidRPr="0081032C">
        <w:rPr>
          <w:b/>
          <w:bCs/>
          <w:lang w:val="de-DE"/>
        </w:rPr>
        <w:t>Glauner</w:t>
      </w:r>
      <w:r w:rsidR="00850FFA" w:rsidRPr="00850FFA">
        <w:rPr>
          <w:b/>
          <w:bCs/>
          <w:lang w:val="de-DE"/>
        </w:rPr>
        <w:t xml:space="preserve"> </w:t>
      </w:r>
      <w:r w:rsidR="00315FD8">
        <w:rPr>
          <w:b/>
          <w:bCs/>
          <w:lang w:val="de-DE"/>
        </w:rPr>
        <w:t>werden</w:t>
      </w:r>
      <w:r w:rsidR="00850FFA">
        <w:rPr>
          <w:b/>
          <w:bCs/>
          <w:lang w:val="de-DE"/>
        </w:rPr>
        <w:t xml:space="preserve"> </w:t>
      </w:r>
      <w:r w:rsidR="00AF3BA6">
        <w:rPr>
          <w:b/>
          <w:bCs/>
          <w:lang w:val="de-DE"/>
        </w:rPr>
        <w:t>KI-</w:t>
      </w:r>
      <w:r w:rsidR="00850FFA">
        <w:rPr>
          <w:b/>
          <w:bCs/>
          <w:lang w:val="de-DE"/>
        </w:rPr>
        <w:t xml:space="preserve">Lösungsansätze zum intelligenten </w:t>
      </w:r>
      <w:proofErr w:type="spellStart"/>
      <w:r w:rsidR="00850FFA">
        <w:rPr>
          <w:b/>
          <w:bCs/>
          <w:lang w:val="de-DE"/>
        </w:rPr>
        <w:t>Datenrecording</w:t>
      </w:r>
      <w:proofErr w:type="spellEnd"/>
      <w:r w:rsidR="00850FFA">
        <w:rPr>
          <w:b/>
          <w:bCs/>
          <w:lang w:val="de-DE"/>
        </w:rPr>
        <w:t xml:space="preserve"> und einer Offline Sprachsteuerung</w:t>
      </w:r>
      <w:r w:rsidR="00315FD8">
        <w:rPr>
          <w:b/>
          <w:bCs/>
          <w:lang w:val="de-DE"/>
        </w:rPr>
        <w:t xml:space="preserve"> entwickelt</w:t>
      </w:r>
      <w:r w:rsidR="00850FFA">
        <w:rPr>
          <w:b/>
          <w:bCs/>
          <w:lang w:val="de-DE"/>
        </w:rPr>
        <w:t>.</w:t>
      </w:r>
    </w:p>
    <w:p w14:paraId="582F76E1" w14:textId="2FF08C47" w:rsidR="0081032C" w:rsidRDefault="0081032C" w:rsidP="001C253A">
      <w:pPr>
        <w:rPr>
          <w:b/>
          <w:bCs/>
          <w:lang w:val="de-DE"/>
        </w:rPr>
      </w:pPr>
    </w:p>
    <w:p w14:paraId="71A6E958" w14:textId="20FEF365" w:rsidR="008B2536" w:rsidRDefault="00315FD8" w:rsidP="00D00571">
      <w:pPr>
        <w:rPr>
          <w:lang w:val="de-DE"/>
        </w:rPr>
      </w:pPr>
      <w:r w:rsidRPr="00315FD8">
        <w:rPr>
          <w:lang w:val="de-DE"/>
        </w:rPr>
        <w:t xml:space="preserve">Der regionale und international bekannte Entwicklungspartner b-plus </w:t>
      </w:r>
      <w:r>
        <w:rPr>
          <w:lang w:val="de-DE"/>
        </w:rPr>
        <w:t xml:space="preserve">gibt </w:t>
      </w:r>
      <w:r w:rsidR="00F672B1">
        <w:rPr>
          <w:lang w:val="de-DE"/>
        </w:rPr>
        <w:t xml:space="preserve">Studierenden </w:t>
      </w:r>
      <w:r>
        <w:rPr>
          <w:lang w:val="de-DE"/>
        </w:rPr>
        <w:t xml:space="preserve">mit </w:t>
      </w:r>
      <w:r w:rsidR="00AF3BA6">
        <w:rPr>
          <w:lang w:val="de-DE"/>
        </w:rPr>
        <w:t xml:space="preserve">dem </w:t>
      </w:r>
      <w:r>
        <w:rPr>
          <w:lang w:val="de-DE"/>
        </w:rPr>
        <w:t xml:space="preserve">Projekt die Möglichkeit, </w:t>
      </w:r>
      <w:r w:rsidRPr="00315FD8">
        <w:rPr>
          <w:lang w:val="de-DE"/>
        </w:rPr>
        <w:t xml:space="preserve">hautnah an Entwicklungen für </w:t>
      </w:r>
      <w:r w:rsidR="008F7490">
        <w:rPr>
          <w:lang w:val="de-DE"/>
        </w:rPr>
        <w:t xml:space="preserve">Fahrerassistenzsysteme </w:t>
      </w:r>
      <w:r w:rsidRPr="00315FD8">
        <w:rPr>
          <w:lang w:val="de-DE"/>
        </w:rPr>
        <w:t>und autonomes Fahren dabei zu sein</w:t>
      </w:r>
      <w:r>
        <w:rPr>
          <w:lang w:val="de-DE"/>
        </w:rPr>
        <w:t>.</w:t>
      </w:r>
      <w:r w:rsidR="00AF3BA6">
        <w:rPr>
          <w:lang w:val="de-DE"/>
        </w:rPr>
        <w:t xml:space="preserve"> </w:t>
      </w:r>
      <w:r w:rsidR="00041CE3">
        <w:rPr>
          <w:lang w:val="de-DE"/>
        </w:rPr>
        <w:t>Martin Opel, Gruppenleiter Connectivity</w:t>
      </w:r>
      <w:r w:rsidR="00D00571">
        <w:rPr>
          <w:lang w:val="de-DE"/>
        </w:rPr>
        <w:t>,</w:t>
      </w:r>
      <w:r w:rsidR="00041CE3">
        <w:rPr>
          <w:lang w:val="de-DE"/>
        </w:rPr>
        <w:t xml:space="preserve"> und Stefan Weber, </w:t>
      </w:r>
      <w:r w:rsidR="00D00571">
        <w:rPr>
          <w:lang w:val="de-DE"/>
        </w:rPr>
        <w:t xml:space="preserve">Entwicklungsingenieur in den </w:t>
      </w:r>
      <w:r w:rsidR="00D00571" w:rsidRPr="00D00571">
        <w:rPr>
          <w:lang w:val="de-DE"/>
        </w:rPr>
        <w:t>Bereich</w:t>
      </w:r>
      <w:r w:rsidR="00D00571">
        <w:rPr>
          <w:lang w:val="de-DE"/>
        </w:rPr>
        <w:t>en</w:t>
      </w:r>
      <w:r w:rsidR="00D00571" w:rsidRPr="00D00571">
        <w:rPr>
          <w:lang w:val="de-DE"/>
        </w:rPr>
        <w:t xml:space="preserve"> Data Analytics &amp; Applied </w:t>
      </w:r>
      <w:proofErr w:type="spellStart"/>
      <w:r w:rsidR="00D00571" w:rsidRPr="00D00571">
        <w:rPr>
          <w:lang w:val="de-DE"/>
        </w:rPr>
        <w:t>Machine</w:t>
      </w:r>
      <w:proofErr w:type="spellEnd"/>
      <w:r w:rsidR="00D00571" w:rsidRPr="00D00571">
        <w:rPr>
          <w:lang w:val="de-DE"/>
        </w:rPr>
        <w:t xml:space="preserve"> Learning</w:t>
      </w:r>
      <w:r w:rsidR="00D00571">
        <w:rPr>
          <w:lang w:val="de-DE"/>
        </w:rPr>
        <w:t xml:space="preserve">, </w:t>
      </w:r>
      <w:r w:rsidR="00AF3BA6">
        <w:rPr>
          <w:lang w:val="de-DE"/>
        </w:rPr>
        <w:t xml:space="preserve">stellten </w:t>
      </w:r>
      <w:r w:rsidR="00D00571">
        <w:rPr>
          <w:lang w:val="de-DE"/>
        </w:rPr>
        <w:t xml:space="preserve">die b-plus Gruppe, deren Entwicklungsbereiche </w:t>
      </w:r>
      <w:r w:rsidR="00533CBA">
        <w:rPr>
          <w:lang w:val="de-DE"/>
        </w:rPr>
        <w:t>sowie die Projektinhalte und -ziele vor.</w:t>
      </w:r>
    </w:p>
    <w:p w14:paraId="0EDECB2A" w14:textId="1424D3C4" w:rsidR="001E0969" w:rsidRDefault="001E0969" w:rsidP="00D00571">
      <w:pPr>
        <w:rPr>
          <w:lang w:val="de-DE"/>
        </w:rPr>
      </w:pPr>
    </w:p>
    <w:p w14:paraId="63DCC0F2" w14:textId="3E676AA3" w:rsidR="001E0969" w:rsidRDefault="001E0969" w:rsidP="00D00571">
      <w:pPr>
        <w:rPr>
          <w:lang w:val="de-DE"/>
        </w:rPr>
      </w:pPr>
      <w:r>
        <w:rPr>
          <w:lang w:val="de-DE"/>
        </w:rPr>
        <w:t>„Für die Studierenden haben wir</w:t>
      </w:r>
      <w:r w:rsidR="0045161C">
        <w:rPr>
          <w:lang w:val="de-DE"/>
        </w:rPr>
        <w:t xml:space="preserve"> Themen aus unserer Praxis vorbereitet.“ erläutert Martin Opel. „So erhalten sie einen echten Einblick in den Projektalltag und lernen unsere Tätigkeitsbereiche rund um die Entwicklung von autonomen Fahrsystemen hautnah kennen.“</w:t>
      </w:r>
    </w:p>
    <w:p w14:paraId="7915F3BC" w14:textId="77777777" w:rsidR="00533CBA" w:rsidRDefault="00533CBA" w:rsidP="00D00571">
      <w:pPr>
        <w:rPr>
          <w:lang w:val="de-DE"/>
        </w:rPr>
      </w:pPr>
    </w:p>
    <w:p w14:paraId="7BCD98BE" w14:textId="21D2F71F" w:rsidR="00533CBA" w:rsidRDefault="002D0CD0" w:rsidP="00D00571">
      <w:pPr>
        <w:rPr>
          <w:lang w:val="de-DE"/>
        </w:rPr>
      </w:pPr>
      <w:r>
        <w:rPr>
          <w:lang w:val="de-DE"/>
        </w:rPr>
        <w:t>Das erste Projektthema</w:t>
      </w:r>
      <w:r w:rsidR="00533CBA">
        <w:rPr>
          <w:lang w:val="de-DE"/>
        </w:rPr>
        <w:t xml:space="preserve"> </w:t>
      </w:r>
      <w:r>
        <w:rPr>
          <w:lang w:val="de-DE"/>
        </w:rPr>
        <w:t xml:space="preserve">umfasst </w:t>
      </w:r>
      <w:r w:rsidR="0045161C">
        <w:rPr>
          <w:lang w:val="de-DE"/>
        </w:rPr>
        <w:t xml:space="preserve">die Entwicklung eines </w:t>
      </w:r>
      <w:r w:rsidR="00B866AA">
        <w:rPr>
          <w:lang w:val="de-DE"/>
        </w:rPr>
        <w:t>Trigger</w:t>
      </w:r>
      <w:r w:rsidR="0045161C">
        <w:rPr>
          <w:lang w:val="de-DE"/>
        </w:rPr>
        <w:t>s</w:t>
      </w:r>
      <w:r w:rsidR="00B866AA">
        <w:rPr>
          <w:lang w:val="de-DE"/>
        </w:rPr>
        <w:t xml:space="preserve"> für das </w:t>
      </w:r>
      <w:r w:rsidR="00533CBA">
        <w:rPr>
          <w:lang w:val="de-DE"/>
        </w:rPr>
        <w:t xml:space="preserve">Testsystem, </w:t>
      </w:r>
      <w:r>
        <w:rPr>
          <w:lang w:val="de-DE"/>
        </w:rPr>
        <w:t xml:space="preserve">welches </w:t>
      </w:r>
      <w:r w:rsidR="00FE4B81">
        <w:rPr>
          <w:lang w:val="de-DE"/>
        </w:rPr>
        <w:t xml:space="preserve">relevante Fahrsituationen, sogenannte Corner Cases, </w:t>
      </w:r>
      <w:r>
        <w:rPr>
          <w:lang w:val="de-DE"/>
        </w:rPr>
        <w:t xml:space="preserve">erkennt und </w:t>
      </w:r>
      <w:r w:rsidR="00FE4B81">
        <w:rPr>
          <w:lang w:val="de-DE"/>
        </w:rPr>
        <w:t xml:space="preserve">für die weitere Verarbeitung </w:t>
      </w:r>
      <w:r>
        <w:rPr>
          <w:lang w:val="de-DE"/>
        </w:rPr>
        <w:t>kennzeichnet</w:t>
      </w:r>
      <w:r w:rsidR="00FE4B81">
        <w:rPr>
          <w:lang w:val="de-DE"/>
        </w:rPr>
        <w:t xml:space="preserve">. </w:t>
      </w:r>
      <w:r w:rsidR="00B866AA">
        <w:rPr>
          <w:lang w:val="de-DE"/>
        </w:rPr>
        <w:t xml:space="preserve">So </w:t>
      </w:r>
      <w:r w:rsidR="00E642F1">
        <w:rPr>
          <w:lang w:val="de-DE"/>
        </w:rPr>
        <w:t xml:space="preserve">können große Mengen unrelevanter Daten schon </w:t>
      </w:r>
      <w:r w:rsidR="00B866AA">
        <w:rPr>
          <w:lang w:val="de-DE"/>
        </w:rPr>
        <w:t>vorab aussortiert</w:t>
      </w:r>
      <w:r w:rsidR="00E642F1">
        <w:rPr>
          <w:lang w:val="de-DE"/>
        </w:rPr>
        <w:t xml:space="preserve"> werden</w:t>
      </w:r>
      <w:r w:rsidR="00B866AA">
        <w:rPr>
          <w:lang w:val="de-DE"/>
        </w:rPr>
        <w:t xml:space="preserve">. </w:t>
      </w:r>
      <w:r>
        <w:rPr>
          <w:lang w:val="de-DE"/>
        </w:rPr>
        <w:t xml:space="preserve">Im zweiten Projekt </w:t>
      </w:r>
      <w:r w:rsidR="00FE4B81">
        <w:rPr>
          <w:lang w:val="de-DE"/>
        </w:rPr>
        <w:t xml:space="preserve">soll ein </w:t>
      </w:r>
      <w:r w:rsidR="00B866AA">
        <w:rPr>
          <w:lang w:val="de-DE"/>
        </w:rPr>
        <w:t xml:space="preserve">Sprachassistent entwickelt werden, der Testfahrer während der Fahrt entlastet. Relevante Fahrsituationen sollen durch auditive Tags </w:t>
      </w:r>
      <w:r>
        <w:rPr>
          <w:lang w:val="de-DE"/>
        </w:rPr>
        <w:t xml:space="preserve">im Recording-Datenstrom </w:t>
      </w:r>
      <w:r w:rsidR="00B866AA">
        <w:rPr>
          <w:lang w:val="de-DE"/>
        </w:rPr>
        <w:t xml:space="preserve">gekennzeichnet werden, um sie für die spätere Analyse leicht identifizieren zu können. </w:t>
      </w:r>
    </w:p>
    <w:p w14:paraId="5C0739FB" w14:textId="00B515A8" w:rsidR="001A3EFE" w:rsidRDefault="001A3EFE" w:rsidP="007B298E">
      <w:pPr>
        <w:rPr>
          <w:lang w:val="de-DE"/>
        </w:rPr>
      </w:pPr>
    </w:p>
    <w:p w14:paraId="3E0C6DE0" w14:textId="645BB908" w:rsidR="001E0969" w:rsidRDefault="001E0969" w:rsidP="007B298E">
      <w:pPr>
        <w:rPr>
          <w:lang w:val="de-DE"/>
        </w:rPr>
      </w:pPr>
      <w:r>
        <w:rPr>
          <w:lang w:val="de-DE"/>
        </w:rPr>
        <w:t xml:space="preserve">„Wir freuen uns, dass wir mit der b-plus Gruppe ein </w:t>
      </w:r>
      <w:r w:rsidR="005B095B">
        <w:rPr>
          <w:lang w:val="de-DE"/>
        </w:rPr>
        <w:t>renommiertes</w:t>
      </w:r>
      <w:r w:rsidR="008F7490">
        <w:rPr>
          <w:lang w:val="de-DE"/>
        </w:rPr>
        <w:t>,</w:t>
      </w:r>
      <w:r w:rsidR="005B095B">
        <w:rPr>
          <w:lang w:val="de-DE"/>
        </w:rPr>
        <w:t xml:space="preserve"> </w:t>
      </w:r>
      <w:r>
        <w:rPr>
          <w:lang w:val="de-DE"/>
        </w:rPr>
        <w:t>regionale</w:t>
      </w:r>
      <w:r w:rsidR="00813BB1">
        <w:rPr>
          <w:lang w:val="de-DE"/>
        </w:rPr>
        <w:t>s</w:t>
      </w:r>
      <w:r>
        <w:rPr>
          <w:lang w:val="de-DE"/>
        </w:rPr>
        <w:t xml:space="preserve"> Unternehmen für d</w:t>
      </w:r>
      <w:r w:rsidR="006010D9">
        <w:rPr>
          <w:lang w:val="de-DE"/>
        </w:rPr>
        <w:t>as diesjährige</w:t>
      </w:r>
      <w:r>
        <w:rPr>
          <w:lang w:val="de-DE"/>
        </w:rPr>
        <w:t xml:space="preserve"> </w:t>
      </w:r>
      <w:r w:rsidR="006010D9">
        <w:rPr>
          <w:lang w:val="de-DE"/>
        </w:rPr>
        <w:t xml:space="preserve">KI-Gruppenprojekt </w:t>
      </w:r>
      <w:r>
        <w:rPr>
          <w:lang w:val="de-DE"/>
        </w:rPr>
        <w:t xml:space="preserve">gewinnen konnten“, betont Prof. Dr. Patrick </w:t>
      </w:r>
      <w:proofErr w:type="spellStart"/>
      <w:r>
        <w:rPr>
          <w:lang w:val="de-DE"/>
        </w:rPr>
        <w:t>Glauner</w:t>
      </w:r>
      <w:proofErr w:type="spellEnd"/>
      <w:r w:rsidR="008F7490">
        <w:rPr>
          <w:lang w:val="de-DE"/>
        </w:rPr>
        <w:t>.</w:t>
      </w:r>
      <w:r w:rsidR="00AF3BA6">
        <w:rPr>
          <w:lang w:val="de-DE"/>
        </w:rPr>
        <w:t xml:space="preserve"> </w:t>
      </w:r>
      <w:r w:rsidR="006010D9">
        <w:rPr>
          <w:lang w:val="de-DE"/>
        </w:rPr>
        <w:t>„</w:t>
      </w:r>
      <w:r>
        <w:rPr>
          <w:lang w:val="de-DE"/>
        </w:rPr>
        <w:t>Die Studierenden sehen, dass künstliche Intelligenz in allen Bereichen und Regionen aktiv stattfindet</w:t>
      </w:r>
      <w:r w:rsidR="006010D9">
        <w:rPr>
          <w:lang w:val="de-DE"/>
        </w:rPr>
        <w:t xml:space="preserve"> und können so die digitale Transformation aktiv mitgestalten</w:t>
      </w:r>
      <w:r>
        <w:rPr>
          <w:lang w:val="de-DE"/>
        </w:rPr>
        <w:t>.“</w:t>
      </w:r>
    </w:p>
    <w:p w14:paraId="7D374162" w14:textId="4BD43AE5" w:rsidR="001E0969" w:rsidRDefault="001E0969" w:rsidP="007B298E">
      <w:pPr>
        <w:rPr>
          <w:lang w:val="de-DE"/>
        </w:rPr>
      </w:pPr>
    </w:p>
    <w:p w14:paraId="73210F66" w14:textId="04CC5D9E" w:rsidR="00AF3BA6" w:rsidRDefault="00AF3BA6" w:rsidP="007B298E">
      <w:pPr>
        <w:rPr>
          <w:lang w:val="de-DE"/>
        </w:rPr>
      </w:pPr>
      <w:r>
        <w:rPr>
          <w:lang w:val="de-DE"/>
        </w:rPr>
        <w:t xml:space="preserve">b-plus und die </w:t>
      </w:r>
      <w:r w:rsidR="00B22CBA">
        <w:rPr>
          <w:lang w:val="de-DE"/>
        </w:rPr>
        <w:t xml:space="preserve">THD </w:t>
      </w:r>
      <w:r>
        <w:rPr>
          <w:lang w:val="de-DE"/>
        </w:rPr>
        <w:t xml:space="preserve">arbeiten </w:t>
      </w:r>
      <w:r w:rsidR="006010D9">
        <w:rPr>
          <w:lang w:val="de-DE"/>
        </w:rPr>
        <w:t xml:space="preserve">bisher schon </w:t>
      </w:r>
      <w:r w:rsidR="008F7490">
        <w:rPr>
          <w:lang w:val="de-DE"/>
        </w:rPr>
        <w:t xml:space="preserve">langjährig </w:t>
      </w:r>
      <w:r>
        <w:rPr>
          <w:lang w:val="de-DE"/>
        </w:rPr>
        <w:t>in den Studiengängen der Elektrotechnik sowie der angewandten Forschung zusammen. Durch den Studiengang Künstliche Intelligenz kann diese nun weiter ausgeweitet und das Thema regional noch besser platziert werden.</w:t>
      </w:r>
    </w:p>
    <w:p w14:paraId="2121D101" w14:textId="77777777" w:rsidR="00AF3BA6" w:rsidRDefault="00AF3BA6" w:rsidP="007B298E">
      <w:pPr>
        <w:rPr>
          <w:lang w:val="de-DE"/>
        </w:rPr>
      </w:pPr>
    </w:p>
    <w:p w14:paraId="4F9B597C" w14:textId="62BBF44A" w:rsidR="00B866AA" w:rsidRDefault="00B866AA" w:rsidP="007B298E">
      <w:pPr>
        <w:rPr>
          <w:lang w:val="de-DE"/>
        </w:rPr>
      </w:pPr>
      <w:r>
        <w:rPr>
          <w:lang w:val="de-DE"/>
        </w:rPr>
        <w:t>Im Projektverlauf werden die Studierenden die Messtechnik des Deggendorfer Unternehmens bei einer Live</w:t>
      </w:r>
      <w:r w:rsidR="00F43A0E">
        <w:rPr>
          <w:lang w:val="de-DE"/>
        </w:rPr>
        <w:t>-Präsentation</w:t>
      </w:r>
      <w:r>
        <w:rPr>
          <w:lang w:val="de-DE"/>
        </w:rPr>
        <w:t xml:space="preserve"> am </w:t>
      </w:r>
      <w:r w:rsidR="00F43A0E">
        <w:rPr>
          <w:lang w:val="de-DE"/>
        </w:rPr>
        <w:t>Demof</w:t>
      </w:r>
      <w:r>
        <w:rPr>
          <w:lang w:val="de-DE"/>
        </w:rPr>
        <w:t>ahrzeug MAX kennenlerne</w:t>
      </w:r>
      <w:r w:rsidR="00791925">
        <w:rPr>
          <w:lang w:val="de-DE"/>
        </w:rPr>
        <w:t>n</w:t>
      </w:r>
      <w:r>
        <w:rPr>
          <w:lang w:val="de-DE"/>
        </w:rPr>
        <w:t xml:space="preserve">. </w:t>
      </w:r>
      <w:r w:rsidR="00791925">
        <w:rPr>
          <w:lang w:val="de-DE"/>
        </w:rPr>
        <w:t xml:space="preserve">Die b-plus Experten stehen ihnen während des gesamten Projekts zur Seite und </w:t>
      </w:r>
      <w:proofErr w:type="spellStart"/>
      <w:r w:rsidR="00791925">
        <w:rPr>
          <w:lang w:val="de-DE"/>
        </w:rPr>
        <w:t>und</w:t>
      </w:r>
      <w:proofErr w:type="spellEnd"/>
      <w:r w:rsidR="00791925">
        <w:rPr>
          <w:lang w:val="de-DE"/>
        </w:rPr>
        <w:t xml:space="preserve"> freuen sich darüber hinaus auf den gegenseitigen Know-how Austausch mit der kommenden Entwickler-Generation.</w:t>
      </w:r>
    </w:p>
    <w:p w14:paraId="32EC251C" w14:textId="285874D8" w:rsidR="006B336A" w:rsidRDefault="006B336A" w:rsidP="007B298E">
      <w:pPr>
        <w:rPr>
          <w:lang w:val="de-DE"/>
        </w:rPr>
      </w:pPr>
    </w:p>
    <w:p w14:paraId="64875BDB" w14:textId="1788E0FA" w:rsidR="006B336A" w:rsidRPr="007B298E" w:rsidRDefault="006B336A" w:rsidP="007B298E">
      <w:pPr>
        <w:rPr>
          <w:lang w:val="de-DE"/>
        </w:rPr>
      </w:pPr>
      <w:r>
        <w:rPr>
          <w:lang w:val="de-DE"/>
        </w:rPr>
        <w:t xml:space="preserve">Weitere Informationen gibt es unter </w:t>
      </w:r>
      <w:hyperlink r:id="rId13" w:history="1">
        <w:r w:rsidRPr="006B336A">
          <w:rPr>
            <w:rStyle w:val="Hyperlink"/>
            <w:lang w:val="de-DE"/>
          </w:rPr>
          <w:t>b-plus.com</w:t>
        </w:r>
      </w:hyperlink>
      <w:r>
        <w:rPr>
          <w:lang w:val="de-DE"/>
        </w:rPr>
        <w:t xml:space="preserve">. </w:t>
      </w:r>
    </w:p>
    <w:p w14:paraId="7DF7AAA9" w14:textId="071ACE82" w:rsidR="00DF2517" w:rsidRDefault="00DF2517">
      <w:pPr>
        <w:spacing w:before="0" w:after="0"/>
        <w:jc w:val="left"/>
        <w:rPr>
          <w:color w:val="144E73"/>
          <w:lang w:val="de-DE"/>
        </w:rPr>
      </w:pPr>
    </w:p>
    <w:p w14:paraId="4C7AE2D0" w14:textId="77777777" w:rsidR="0044610E" w:rsidRPr="001E0353" w:rsidRDefault="0044610E">
      <w:pPr>
        <w:spacing w:before="0" w:after="0"/>
        <w:jc w:val="left"/>
        <w:rPr>
          <w:color w:val="144E73"/>
          <w:lang w:val="de-DE"/>
        </w:rPr>
      </w:pPr>
      <w:r w:rsidRPr="001E0353">
        <w:rPr>
          <w:color w:val="144E73"/>
          <w:lang w:val="de-DE"/>
        </w:rPr>
        <w:br w:type="page"/>
      </w:r>
    </w:p>
    <w:p w14:paraId="247ADA7A" w14:textId="2A710288" w:rsidR="0058623F" w:rsidRPr="002B4F1D" w:rsidRDefault="00727CCF" w:rsidP="0058623F">
      <w:pPr>
        <w:rPr>
          <w:color w:val="144E73"/>
          <w:lang w:val="en-GB"/>
        </w:rPr>
      </w:pPr>
      <w:r w:rsidRPr="002B4F1D">
        <w:rPr>
          <w:color w:val="144E73"/>
          <w:lang w:val="en-GB"/>
        </w:rPr>
        <w:lastRenderedPageBreak/>
        <w:t xml:space="preserve">ANSPRECHPARTNER </w:t>
      </w:r>
    </w:p>
    <w:p w14:paraId="277FE787" w14:textId="77777777" w:rsidR="00F463BC" w:rsidRPr="002B4F1D" w:rsidRDefault="00F463BC" w:rsidP="0058623F">
      <w:pPr>
        <w:rPr>
          <w:color w:val="144E73"/>
          <w:lang w:val="en-GB"/>
        </w:rPr>
      </w:pPr>
    </w:p>
    <w:p w14:paraId="497438E1" w14:textId="365FC058" w:rsidR="00FF692F" w:rsidRPr="00F463BC" w:rsidRDefault="0058623F" w:rsidP="0058623F">
      <w:pPr>
        <w:rPr>
          <w:color w:val="144E73"/>
          <w:lang w:val="en-GB"/>
        </w:rPr>
      </w:pPr>
      <w:r w:rsidRPr="00F463BC">
        <w:rPr>
          <w:color w:val="144E73"/>
          <w:lang w:val="en-GB"/>
        </w:rPr>
        <w:t xml:space="preserve">Simone </w:t>
      </w:r>
      <w:r w:rsidR="00517342" w:rsidRPr="00F463BC">
        <w:rPr>
          <w:color w:val="144E73"/>
          <w:lang w:val="en-GB"/>
        </w:rPr>
        <w:t>Adam</w:t>
      </w:r>
      <w:r w:rsidRPr="00F463BC">
        <w:rPr>
          <w:color w:val="144E73"/>
          <w:lang w:val="en-GB"/>
        </w:rPr>
        <w:tab/>
      </w:r>
    </w:p>
    <w:p w14:paraId="181C51C4" w14:textId="23FD5A0C" w:rsidR="0058623F" w:rsidRPr="00FE3426" w:rsidRDefault="0058623F" w:rsidP="0058623F">
      <w:pPr>
        <w:rPr>
          <w:color w:val="144E73"/>
          <w:lang w:val="en-GB"/>
        </w:rPr>
      </w:pPr>
      <w:r w:rsidRPr="00FE3426">
        <w:rPr>
          <w:color w:val="144E73"/>
          <w:lang w:val="en-GB"/>
        </w:rPr>
        <w:t>Marketing Kommunikation</w:t>
      </w:r>
    </w:p>
    <w:p w14:paraId="3B357CC0" w14:textId="0A986DBC" w:rsidR="00F463BC" w:rsidRPr="00FE3426" w:rsidRDefault="0058623F" w:rsidP="0058623F">
      <w:pPr>
        <w:rPr>
          <w:color w:val="144E73"/>
          <w:lang w:val="en-GB"/>
        </w:rPr>
      </w:pPr>
      <w:r w:rsidRPr="00FE3426">
        <w:rPr>
          <w:color w:val="144E73"/>
          <w:lang w:val="en-GB"/>
        </w:rPr>
        <w:t>simone.</w:t>
      </w:r>
      <w:r w:rsidR="00517342" w:rsidRPr="00FE3426">
        <w:rPr>
          <w:color w:val="144E73"/>
          <w:lang w:val="en-GB"/>
        </w:rPr>
        <w:t>adam</w:t>
      </w:r>
      <w:r w:rsidRPr="00FE3426">
        <w:rPr>
          <w:color w:val="144E73"/>
          <w:lang w:val="en-GB"/>
        </w:rPr>
        <w:t xml:space="preserve">@b-plus.com </w:t>
      </w:r>
    </w:p>
    <w:p w14:paraId="0D799DF5" w14:textId="77777777" w:rsidR="0058623F" w:rsidRPr="00FE3426" w:rsidRDefault="0058623F" w:rsidP="0058623F">
      <w:pPr>
        <w:rPr>
          <w:color w:val="144E73"/>
          <w:lang w:val="en-GB"/>
        </w:rPr>
      </w:pPr>
      <w:r w:rsidRPr="00FE3426">
        <w:rPr>
          <w:color w:val="144E73"/>
          <w:lang w:val="en-GB"/>
        </w:rPr>
        <w:tab/>
      </w:r>
    </w:p>
    <w:p w14:paraId="0DAD8B4F" w14:textId="34947395" w:rsidR="0058623F" w:rsidRDefault="0058623F" w:rsidP="0058623F">
      <w:pPr>
        <w:rPr>
          <w:color w:val="144E73"/>
          <w:lang w:val="de-DE"/>
        </w:rPr>
      </w:pPr>
      <w:r w:rsidRPr="00D071D7">
        <w:rPr>
          <w:color w:val="144E73"/>
          <w:lang w:val="de-DE"/>
        </w:rPr>
        <w:t>Tel.: +49 991 270302-0</w:t>
      </w:r>
    </w:p>
    <w:p w14:paraId="2C8290AE" w14:textId="795393BF" w:rsidR="0058623F" w:rsidRDefault="006F7544" w:rsidP="0058623F">
      <w:pPr>
        <w:rPr>
          <w:rStyle w:val="Hyperlink"/>
          <w:lang w:val="de-DE"/>
        </w:rPr>
      </w:pPr>
      <w:hyperlink r:id="rId14" w:history="1">
        <w:r w:rsidR="00275402" w:rsidRPr="006B336A">
          <w:rPr>
            <w:rStyle w:val="Hyperlink"/>
            <w:lang w:val="de-DE"/>
          </w:rPr>
          <w:t>b-plus.com</w:t>
        </w:r>
      </w:hyperlink>
    </w:p>
    <w:p w14:paraId="165811FB" w14:textId="77777777" w:rsidR="00275402" w:rsidRPr="00FF692F" w:rsidRDefault="00275402" w:rsidP="0058623F">
      <w:pPr>
        <w:rPr>
          <w:color w:val="144E73"/>
          <w:lang w:val="de-DE"/>
        </w:rPr>
      </w:pPr>
    </w:p>
    <w:p w14:paraId="27F5357C" w14:textId="77777777" w:rsidR="0058623F" w:rsidRPr="00FF692F" w:rsidRDefault="0058623F" w:rsidP="0058623F">
      <w:pPr>
        <w:rPr>
          <w:color w:val="144E73"/>
          <w:lang w:val="de-DE"/>
        </w:rPr>
      </w:pPr>
      <w:r w:rsidRPr="00FF692F">
        <w:rPr>
          <w:color w:val="144E73"/>
          <w:lang w:val="de-DE"/>
        </w:rPr>
        <w:t>Adresse:</w:t>
      </w:r>
    </w:p>
    <w:p w14:paraId="05119A76" w14:textId="6873FCF0" w:rsidR="0058623F" w:rsidRPr="00FF692F" w:rsidRDefault="0058623F" w:rsidP="0058623F">
      <w:pPr>
        <w:rPr>
          <w:color w:val="144E73"/>
          <w:lang w:val="de-DE"/>
        </w:rPr>
      </w:pPr>
      <w:r w:rsidRPr="00FF692F">
        <w:rPr>
          <w:color w:val="144E73"/>
          <w:lang w:val="de-DE"/>
        </w:rPr>
        <w:t>b-plus GmbH</w:t>
      </w:r>
    </w:p>
    <w:p w14:paraId="0F5F4E21" w14:textId="77777777" w:rsidR="0058623F" w:rsidRPr="00FF692F" w:rsidRDefault="0058623F" w:rsidP="0058623F">
      <w:pPr>
        <w:rPr>
          <w:color w:val="144E73"/>
          <w:lang w:val="de-DE"/>
        </w:rPr>
      </w:pPr>
      <w:r w:rsidRPr="00FF692F">
        <w:rPr>
          <w:color w:val="144E73"/>
          <w:lang w:val="de-DE"/>
        </w:rPr>
        <w:t>Ulrichsberger Str. 17</w:t>
      </w:r>
    </w:p>
    <w:p w14:paraId="5644F060" w14:textId="77777777" w:rsidR="0058623F" w:rsidRPr="00FF692F" w:rsidRDefault="0058623F" w:rsidP="0058623F">
      <w:pPr>
        <w:rPr>
          <w:color w:val="144E73"/>
          <w:lang w:val="de-DE"/>
        </w:rPr>
      </w:pPr>
      <w:r w:rsidRPr="00FF692F">
        <w:rPr>
          <w:color w:val="144E73"/>
          <w:lang w:val="de-DE"/>
        </w:rPr>
        <w:t>94469 Deggendorf</w:t>
      </w:r>
    </w:p>
    <w:p w14:paraId="0A6D700D" w14:textId="0DCCCB99" w:rsidR="0058623F" w:rsidRDefault="0058623F" w:rsidP="0058623F">
      <w:pPr>
        <w:rPr>
          <w:color w:val="144E73"/>
          <w:lang w:val="de-DE"/>
        </w:rPr>
      </w:pPr>
      <w:r w:rsidRPr="00FF692F">
        <w:rPr>
          <w:color w:val="144E73"/>
          <w:lang w:val="de-DE"/>
        </w:rPr>
        <w:t>Germany</w:t>
      </w:r>
    </w:p>
    <w:p w14:paraId="04AB6C0D" w14:textId="14F7DDBF" w:rsidR="00FF692F" w:rsidRDefault="00FF692F" w:rsidP="0058623F">
      <w:pPr>
        <w:rPr>
          <w:color w:val="144E73"/>
          <w:lang w:val="de-DE"/>
        </w:rPr>
      </w:pPr>
    </w:p>
    <w:p w14:paraId="04029546" w14:textId="77777777" w:rsidR="00727CCF" w:rsidRDefault="00727CCF" w:rsidP="0058623F">
      <w:pPr>
        <w:rPr>
          <w:color w:val="144E73"/>
          <w:lang w:val="de-DE"/>
        </w:rPr>
      </w:pPr>
    </w:p>
    <w:p w14:paraId="68813A28" w14:textId="3D94FB78" w:rsidR="00FF692F" w:rsidRPr="00727CCF" w:rsidRDefault="00727CCF" w:rsidP="0058623F">
      <w:pPr>
        <w:rPr>
          <w:color w:val="144E73"/>
          <w:lang w:val="de-DE"/>
        </w:rPr>
      </w:pPr>
      <w:r w:rsidRPr="00727CCF">
        <w:rPr>
          <w:color w:val="144E73"/>
          <w:lang w:val="de-DE"/>
        </w:rPr>
        <w:t>ÜBER DIE B-PLUS GRUPPE</w:t>
      </w:r>
    </w:p>
    <w:p w14:paraId="623A3E88" w14:textId="77777777" w:rsidR="00FF692F" w:rsidRPr="00FF692F" w:rsidRDefault="00FF692F" w:rsidP="00FF692F">
      <w:pPr>
        <w:rPr>
          <w:color w:val="144E73"/>
          <w:lang w:val="de-DE"/>
        </w:rPr>
      </w:pPr>
      <w:r w:rsidRPr="00FF692F">
        <w:rPr>
          <w:color w:val="144E73"/>
          <w:lang w:val="de-DE"/>
        </w:rPr>
        <w:t>Die b-plus Gruppe beschäftigt ca. 230 Mitarbeiterinnen und Mitarbeiter.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6F7DD014" w14:textId="77777777" w:rsidR="00FF692F" w:rsidRPr="00FF692F" w:rsidRDefault="00FF692F" w:rsidP="00FF692F">
      <w:pPr>
        <w:rPr>
          <w:color w:val="144E73"/>
          <w:lang w:val="de-DE"/>
        </w:rPr>
      </w:pPr>
    </w:p>
    <w:p w14:paraId="67E3951A" w14:textId="48A485F4" w:rsidR="00FF692F" w:rsidRPr="00FF692F" w:rsidRDefault="00FF692F" w:rsidP="00FF692F">
      <w:pPr>
        <w:rPr>
          <w:color w:val="144E73"/>
          <w:lang w:val="de-DE"/>
        </w:rPr>
      </w:pPr>
      <w:r w:rsidRPr="00FF692F">
        <w:rPr>
          <w:color w:val="144E73"/>
          <w:lang w:val="de-DE"/>
        </w:rPr>
        <w:t>Als langfristiger Partner begleitet b-plus seine Kunden von der Identifikation des Problems bis zur Implementierung der Entwicklungslösung und darüber hinaus. Die Teams an den Standorten Deggendorf, Regensburg, Cham und Lindau arbeiten eng vernetzt und Hand in Hand, um umfassende und ganzheitliche Lösungen zu bieten.</w:t>
      </w:r>
    </w:p>
    <w:sectPr w:rsidR="00FF692F" w:rsidRPr="00FF692F" w:rsidSect="00982AA1">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599E" w14:textId="77777777" w:rsidR="00FF208F" w:rsidRDefault="00FF208F" w:rsidP="00EA7054">
      <w:pPr>
        <w:spacing w:after="0"/>
      </w:pPr>
      <w:r>
        <w:separator/>
      </w:r>
    </w:p>
  </w:endnote>
  <w:endnote w:type="continuationSeparator" w:id="0">
    <w:p w14:paraId="56360731" w14:textId="77777777" w:rsidR="00FF208F" w:rsidRDefault="00FF208F"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3A4150BD" w:rsidR="00982AA1" w:rsidRPr="004C1079" w:rsidRDefault="00982AA1" w:rsidP="004C1079">
    <w:pPr>
      <w:pStyle w:val="Fuzeile"/>
      <w:spacing w:before="0" w:after="0"/>
      <w:jc w:val="center"/>
      <w:rPr>
        <w:bCs w:val="0"/>
        <w:snapToGrid/>
        <w:szCs w:val="12"/>
      </w:rPr>
    </w:pPr>
    <w:r w:rsidRPr="009F7C51">
      <w:rPr>
        <w:szCs w:val="12"/>
      </w:rPr>
      <w:t>© b-plus</w:t>
    </w:r>
    <w:r w:rsidR="00C13ED5">
      <w:rPr>
        <w:szCs w:val="12"/>
      </w:rPr>
      <w:t xml:space="preserve"> </w:t>
    </w:r>
    <w:r w:rsidRPr="009F7C51">
      <w:rPr>
        <w:szCs w:val="12"/>
      </w:rPr>
      <w:t>GmbH ▪</w:t>
    </w:r>
    <w:r w:rsidR="004C1079" w:rsidRPr="009F7C51">
      <w:rPr>
        <w:szCs w:val="12"/>
      </w:rPr>
      <w:t xml:space="preserve"> </w:t>
    </w:r>
    <w:sdt>
      <w:sdtPr>
        <w:rPr>
          <w:rStyle w:val="Fuzeileb-plusZchn"/>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9527D7">
          <w:rPr>
            <w:rStyle w:val="Fuzeileb-plusZchn"/>
          </w:rPr>
          <w:t>THD-Studierende entwickeln mit b-plus KI-Anwendungen im Fahrerassistenzsysteme-Umfeld</w:t>
        </w:r>
      </w:sdtContent>
    </w:sdt>
    <w:r w:rsidR="004C1079" w:rsidRPr="009F7C51">
      <w:rPr>
        <w:szCs w:val="12"/>
      </w:rPr>
      <w:t xml:space="preserve"> ▪ </w:t>
    </w:r>
    <w:r w:rsidRPr="009F7C51">
      <w:rPr>
        <w:rStyle w:val="Fuzeileb-plusZchn"/>
      </w:rPr>
      <w:t>Version</w:t>
    </w:r>
    <w:r w:rsidRPr="009F7C51">
      <w:rPr>
        <w:szCs w:val="12"/>
      </w:rPr>
      <w:t xml:space="preserve"> </w:t>
    </w:r>
    <w:sdt>
      <w:sdtPr>
        <w:rPr>
          <w:bCs w:val="0"/>
          <w:szCs w:val="12"/>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9F7C51">
          <w:rPr>
            <w:bCs w:val="0"/>
            <w:szCs w:val="12"/>
          </w:rPr>
          <w:t>1.0</w:t>
        </w:r>
      </w:sdtContent>
    </w:sdt>
    <w:r w:rsidRPr="009F7C51">
      <w:rPr>
        <w:szCs w:val="12"/>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6F7544">
      <w:rPr>
        <w:bCs w:val="0"/>
        <w:noProof/>
        <w:szCs w:val="12"/>
      </w:rPr>
      <w:t>22. Mrz. 2023</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1E0353">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1E0353">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53BF02DE" w:rsidR="001D6277" w:rsidRPr="00982AA1" w:rsidRDefault="00982AA1" w:rsidP="00982AA1">
    <w:pPr>
      <w:pStyle w:val="Fuzeile"/>
      <w:spacing w:before="0" w:after="0"/>
      <w:jc w:val="center"/>
      <w:rPr>
        <w:bCs w:val="0"/>
        <w:szCs w:val="12"/>
      </w:rPr>
    </w:pPr>
    <w:r w:rsidRPr="00570109">
      <w:rPr>
        <w:szCs w:val="12"/>
      </w:rPr>
      <w:t xml:space="preserve">b-plus </w:t>
    </w:r>
    <w:proofErr w:type="spellStart"/>
    <w:r w:rsidR="002B4F1D">
      <w:rPr>
        <w:szCs w:val="12"/>
      </w:rPr>
      <w:t>technologies</w:t>
    </w:r>
    <w:proofErr w:type="spellEnd"/>
    <w:r w:rsidR="002B4F1D">
      <w:rPr>
        <w:szCs w:val="12"/>
      </w:rPr>
      <w:t xml:space="preserve"> </w:t>
    </w:r>
    <w:r w:rsidRPr="00570109">
      <w:rPr>
        <w:szCs w:val="12"/>
      </w:rPr>
      <w:t xml:space="preserve">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xmlns:w16du="http://schemas.microsoft.com/office/word/2023/wordml/word16du">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7A7C" w14:textId="77777777" w:rsidR="00FF208F" w:rsidRDefault="00FF208F" w:rsidP="00EA7054">
      <w:pPr>
        <w:spacing w:after="0"/>
      </w:pPr>
      <w:r>
        <w:separator/>
      </w:r>
    </w:p>
  </w:footnote>
  <w:footnote w:type="continuationSeparator" w:id="0">
    <w:p w14:paraId="47C76989" w14:textId="77777777" w:rsidR="00FF208F" w:rsidRDefault="00FF208F"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00EA6CBA" w:rsidR="00FC33A6" w:rsidRPr="00FC33A6" w:rsidRDefault="006F7544"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9527D7">
                                      <w:rPr>
                                        <w:rStyle w:val="Buchtitel"/>
                                        <w:b w:val="0"/>
                                        <w:color w:val="000000" w:themeColor="background2"/>
                                        <w:sz w:val="18"/>
                                      </w:rPr>
                                      <w:t>THD-Studierende entwickeln mit b-plus KI-Anwendungen im Fahrerassistenzsysteme-Umfeld</w:t>
                                    </w:r>
                                  </w:sdtContent>
                                </w:sdt>
                              </w:p>
                              <w:p w14:paraId="5CA5CB83" w14:textId="77777777" w:rsidR="001D6277" w:rsidRPr="00FC33A6" w:rsidRDefault="001D6277" w:rsidP="00FC33A6">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00EA6CBA" w:rsidR="00FC33A6" w:rsidRPr="00FC33A6" w:rsidRDefault="00155B7B"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9527D7">
                                <w:rPr>
                                  <w:rStyle w:val="Buchtitel"/>
                                  <w:b w:val="0"/>
                                  <w:color w:val="000000" w:themeColor="background2"/>
                                  <w:sz w:val="18"/>
                                </w:rPr>
                                <w:t>THD-Studierende entwickeln mit b-plus KI-Anwendungen im Fahrerassistenzsysteme-Umfeld</w:t>
                              </w:r>
                            </w:sdtContent>
                          </w:sdt>
                        </w:p>
                        <w:p w14:paraId="5CA5CB83" w14:textId="77777777" w:rsidR="001D6277" w:rsidRPr="00FC33A6" w:rsidRDefault="001D6277" w:rsidP="00FC33A6">
                          <w:pPr>
                            <w:pStyle w:val="Kopfzeileb-plus"/>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A6E18EF"/>
    <w:multiLevelType w:val="hybridMultilevel"/>
    <w:tmpl w:val="5DD06F56"/>
    <w:lvl w:ilvl="0" w:tplc="C07AB96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0"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32034222">
    <w:abstractNumId w:val="1"/>
  </w:num>
  <w:num w:numId="2" w16cid:durableId="90781818">
    <w:abstractNumId w:val="22"/>
  </w:num>
  <w:num w:numId="3" w16cid:durableId="502546287">
    <w:abstractNumId w:val="3"/>
  </w:num>
  <w:num w:numId="4" w16cid:durableId="504052317">
    <w:abstractNumId w:val="28"/>
  </w:num>
  <w:num w:numId="5" w16cid:durableId="781727094">
    <w:abstractNumId w:val="19"/>
  </w:num>
  <w:num w:numId="6" w16cid:durableId="249584625">
    <w:abstractNumId w:val="15"/>
  </w:num>
  <w:num w:numId="7" w16cid:durableId="1088581617">
    <w:abstractNumId w:val="18"/>
  </w:num>
  <w:num w:numId="8" w16cid:durableId="996543039">
    <w:abstractNumId w:val="16"/>
  </w:num>
  <w:num w:numId="9" w16cid:durableId="269749611">
    <w:abstractNumId w:val="26"/>
  </w:num>
  <w:num w:numId="10" w16cid:durableId="827674601">
    <w:abstractNumId w:val="13"/>
  </w:num>
  <w:num w:numId="11" w16cid:durableId="244457077">
    <w:abstractNumId w:val="12"/>
  </w:num>
  <w:num w:numId="12" w16cid:durableId="2134400354">
    <w:abstractNumId w:val="7"/>
  </w:num>
  <w:num w:numId="13" w16cid:durableId="1195848172">
    <w:abstractNumId w:val="1"/>
  </w:num>
  <w:num w:numId="14" w16cid:durableId="1293362795">
    <w:abstractNumId w:val="1"/>
  </w:num>
  <w:num w:numId="15" w16cid:durableId="30963938">
    <w:abstractNumId w:val="8"/>
  </w:num>
  <w:num w:numId="16" w16cid:durableId="218591658">
    <w:abstractNumId w:val="1"/>
  </w:num>
  <w:num w:numId="17" w16cid:durableId="1543129187">
    <w:abstractNumId w:val="1"/>
  </w:num>
  <w:num w:numId="18" w16cid:durableId="2126849630">
    <w:abstractNumId w:val="30"/>
  </w:num>
  <w:num w:numId="19" w16cid:durableId="936984225">
    <w:abstractNumId w:val="4"/>
  </w:num>
  <w:num w:numId="20" w16cid:durableId="1092432174">
    <w:abstractNumId w:val="31"/>
  </w:num>
  <w:num w:numId="21" w16cid:durableId="148135451">
    <w:abstractNumId w:val="1"/>
  </w:num>
  <w:num w:numId="22" w16cid:durableId="1954243590">
    <w:abstractNumId w:val="1"/>
  </w:num>
  <w:num w:numId="23" w16cid:durableId="2117673672">
    <w:abstractNumId w:val="29"/>
  </w:num>
  <w:num w:numId="24" w16cid:durableId="1208644144">
    <w:abstractNumId w:val="1"/>
  </w:num>
  <w:num w:numId="25" w16cid:durableId="669021390">
    <w:abstractNumId w:val="1"/>
  </w:num>
  <w:num w:numId="26" w16cid:durableId="1824270089">
    <w:abstractNumId w:val="20"/>
  </w:num>
  <w:num w:numId="27" w16cid:durableId="1927180468">
    <w:abstractNumId w:val="1"/>
  </w:num>
  <w:num w:numId="28" w16cid:durableId="779840228">
    <w:abstractNumId w:val="6"/>
  </w:num>
  <w:num w:numId="29" w16cid:durableId="1955942790">
    <w:abstractNumId w:val="24"/>
  </w:num>
  <w:num w:numId="30" w16cid:durableId="973411082">
    <w:abstractNumId w:val="1"/>
  </w:num>
  <w:num w:numId="31" w16cid:durableId="1400713438">
    <w:abstractNumId w:val="14"/>
  </w:num>
  <w:num w:numId="32" w16cid:durableId="424418957">
    <w:abstractNumId w:val="9"/>
  </w:num>
  <w:num w:numId="33" w16cid:durableId="1036857697">
    <w:abstractNumId w:val="11"/>
  </w:num>
  <w:num w:numId="34" w16cid:durableId="1164323284">
    <w:abstractNumId w:val="23"/>
  </w:num>
  <w:num w:numId="35" w16cid:durableId="1134106270">
    <w:abstractNumId w:val="0"/>
  </w:num>
  <w:num w:numId="36" w16cid:durableId="84234514">
    <w:abstractNumId w:val="27"/>
  </w:num>
  <w:num w:numId="37" w16cid:durableId="1826966735">
    <w:abstractNumId w:val="17"/>
  </w:num>
  <w:num w:numId="38" w16cid:durableId="140196253">
    <w:abstractNumId w:val="2"/>
  </w:num>
  <w:num w:numId="39" w16cid:durableId="796721322">
    <w:abstractNumId w:val="32"/>
  </w:num>
  <w:num w:numId="40" w16cid:durableId="368645730">
    <w:abstractNumId w:val="25"/>
  </w:num>
  <w:num w:numId="41" w16cid:durableId="502167387">
    <w:abstractNumId w:val="10"/>
  </w:num>
  <w:num w:numId="42" w16cid:durableId="68697309">
    <w:abstractNumId w:val="21"/>
  </w:num>
  <w:num w:numId="43" w16cid:durableId="3640185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1EE7"/>
    <w:rsid w:val="00022A6F"/>
    <w:rsid w:val="00022FAD"/>
    <w:rsid w:val="000278B0"/>
    <w:rsid w:val="0003610C"/>
    <w:rsid w:val="00040F02"/>
    <w:rsid w:val="00041648"/>
    <w:rsid w:val="00041CE3"/>
    <w:rsid w:val="0004259D"/>
    <w:rsid w:val="000435C0"/>
    <w:rsid w:val="000521BA"/>
    <w:rsid w:val="0006118F"/>
    <w:rsid w:val="00066BEC"/>
    <w:rsid w:val="00067113"/>
    <w:rsid w:val="00075AD8"/>
    <w:rsid w:val="000816F5"/>
    <w:rsid w:val="00081866"/>
    <w:rsid w:val="000903D7"/>
    <w:rsid w:val="00091DEE"/>
    <w:rsid w:val="00093F53"/>
    <w:rsid w:val="000953A3"/>
    <w:rsid w:val="000A678F"/>
    <w:rsid w:val="000B74AD"/>
    <w:rsid w:val="000B758D"/>
    <w:rsid w:val="000C0851"/>
    <w:rsid w:val="000C13DC"/>
    <w:rsid w:val="000C21A4"/>
    <w:rsid w:val="000C2E96"/>
    <w:rsid w:val="000C7B33"/>
    <w:rsid w:val="000D4169"/>
    <w:rsid w:val="000E09DB"/>
    <w:rsid w:val="000E1D23"/>
    <w:rsid w:val="000E3F9E"/>
    <w:rsid w:val="000E4D21"/>
    <w:rsid w:val="000F0BD6"/>
    <w:rsid w:val="000F0E4B"/>
    <w:rsid w:val="000F0EDC"/>
    <w:rsid w:val="00101FD2"/>
    <w:rsid w:val="00116AC9"/>
    <w:rsid w:val="00126330"/>
    <w:rsid w:val="001264B1"/>
    <w:rsid w:val="001266F8"/>
    <w:rsid w:val="0013480E"/>
    <w:rsid w:val="001435D1"/>
    <w:rsid w:val="00144C08"/>
    <w:rsid w:val="00155B7B"/>
    <w:rsid w:val="00162A46"/>
    <w:rsid w:val="001734E4"/>
    <w:rsid w:val="001757F2"/>
    <w:rsid w:val="0018730B"/>
    <w:rsid w:val="00195407"/>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0353"/>
    <w:rsid w:val="001E0969"/>
    <w:rsid w:val="001E370A"/>
    <w:rsid w:val="001E3D9B"/>
    <w:rsid w:val="001E6C1F"/>
    <w:rsid w:val="001F4633"/>
    <w:rsid w:val="00201A35"/>
    <w:rsid w:val="00205BD6"/>
    <w:rsid w:val="0021037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43E3"/>
    <w:rsid w:val="00264ECE"/>
    <w:rsid w:val="00267E32"/>
    <w:rsid w:val="002734F8"/>
    <w:rsid w:val="00275402"/>
    <w:rsid w:val="00280DFC"/>
    <w:rsid w:val="002825B0"/>
    <w:rsid w:val="0029638F"/>
    <w:rsid w:val="002A56E0"/>
    <w:rsid w:val="002A5930"/>
    <w:rsid w:val="002A5A96"/>
    <w:rsid w:val="002A6C46"/>
    <w:rsid w:val="002B4F1D"/>
    <w:rsid w:val="002C7833"/>
    <w:rsid w:val="002D0CD0"/>
    <w:rsid w:val="002D27FE"/>
    <w:rsid w:val="002D453D"/>
    <w:rsid w:val="002D50B7"/>
    <w:rsid w:val="002E3548"/>
    <w:rsid w:val="002E5FAF"/>
    <w:rsid w:val="002F2B3D"/>
    <w:rsid w:val="002F3BB0"/>
    <w:rsid w:val="002F4CEB"/>
    <w:rsid w:val="002F5C32"/>
    <w:rsid w:val="00300CC5"/>
    <w:rsid w:val="00302718"/>
    <w:rsid w:val="00304D9C"/>
    <w:rsid w:val="003073E5"/>
    <w:rsid w:val="00315FD8"/>
    <w:rsid w:val="00333F62"/>
    <w:rsid w:val="0034690A"/>
    <w:rsid w:val="0035443C"/>
    <w:rsid w:val="00356BA1"/>
    <w:rsid w:val="00361EF2"/>
    <w:rsid w:val="003642E0"/>
    <w:rsid w:val="00366939"/>
    <w:rsid w:val="00375232"/>
    <w:rsid w:val="00382E4D"/>
    <w:rsid w:val="00385AD0"/>
    <w:rsid w:val="00386F3E"/>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415C"/>
    <w:rsid w:val="00407EB7"/>
    <w:rsid w:val="0042096D"/>
    <w:rsid w:val="004209AB"/>
    <w:rsid w:val="00423720"/>
    <w:rsid w:val="00423759"/>
    <w:rsid w:val="00425514"/>
    <w:rsid w:val="00425616"/>
    <w:rsid w:val="004366D8"/>
    <w:rsid w:val="004373BE"/>
    <w:rsid w:val="0043789D"/>
    <w:rsid w:val="0044610E"/>
    <w:rsid w:val="0045161C"/>
    <w:rsid w:val="00453FE3"/>
    <w:rsid w:val="0046041D"/>
    <w:rsid w:val="00463425"/>
    <w:rsid w:val="00466590"/>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4F5577"/>
    <w:rsid w:val="0050152E"/>
    <w:rsid w:val="00515EF8"/>
    <w:rsid w:val="00517342"/>
    <w:rsid w:val="00525780"/>
    <w:rsid w:val="0053236D"/>
    <w:rsid w:val="00533CBA"/>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B095B"/>
    <w:rsid w:val="005B1D4A"/>
    <w:rsid w:val="005B42EA"/>
    <w:rsid w:val="005B443B"/>
    <w:rsid w:val="005D36E4"/>
    <w:rsid w:val="005E07C1"/>
    <w:rsid w:val="005E18BA"/>
    <w:rsid w:val="005E1F7D"/>
    <w:rsid w:val="005E3B5D"/>
    <w:rsid w:val="005E5907"/>
    <w:rsid w:val="005F031F"/>
    <w:rsid w:val="005F4441"/>
    <w:rsid w:val="006010D9"/>
    <w:rsid w:val="00601E1A"/>
    <w:rsid w:val="0060273C"/>
    <w:rsid w:val="006062ED"/>
    <w:rsid w:val="00607BF3"/>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66554"/>
    <w:rsid w:val="00676636"/>
    <w:rsid w:val="00677228"/>
    <w:rsid w:val="006866C5"/>
    <w:rsid w:val="0068765D"/>
    <w:rsid w:val="00692E6D"/>
    <w:rsid w:val="00693E77"/>
    <w:rsid w:val="006A77F5"/>
    <w:rsid w:val="006B1C9B"/>
    <w:rsid w:val="006B2613"/>
    <w:rsid w:val="006B336A"/>
    <w:rsid w:val="006B57F2"/>
    <w:rsid w:val="006C39DF"/>
    <w:rsid w:val="006D6A7F"/>
    <w:rsid w:val="006E053B"/>
    <w:rsid w:val="006E2DA7"/>
    <w:rsid w:val="006E437F"/>
    <w:rsid w:val="006F2E42"/>
    <w:rsid w:val="006F7544"/>
    <w:rsid w:val="006F775C"/>
    <w:rsid w:val="0070335F"/>
    <w:rsid w:val="007052BF"/>
    <w:rsid w:val="0070553D"/>
    <w:rsid w:val="007158FB"/>
    <w:rsid w:val="00721F67"/>
    <w:rsid w:val="0072443A"/>
    <w:rsid w:val="00725E9F"/>
    <w:rsid w:val="00727CCF"/>
    <w:rsid w:val="00732160"/>
    <w:rsid w:val="00741F5F"/>
    <w:rsid w:val="007444AB"/>
    <w:rsid w:val="007464FD"/>
    <w:rsid w:val="007505EF"/>
    <w:rsid w:val="007509B7"/>
    <w:rsid w:val="00751795"/>
    <w:rsid w:val="00762B38"/>
    <w:rsid w:val="007644C2"/>
    <w:rsid w:val="00771476"/>
    <w:rsid w:val="00772898"/>
    <w:rsid w:val="00780ADD"/>
    <w:rsid w:val="007847EC"/>
    <w:rsid w:val="00790409"/>
    <w:rsid w:val="007911AD"/>
    <w:rsid w:val="00791925"/>
    <w:rsid w:val="007A115C"/>
    <w:rsid w:val="007A1ABC"/>
    <w:rsid w:val="007B298E"/>
    <w:rsid w:val="007B4E0F"/>
    <w:rsid w:val="007B7377"/>
    <w:rsid w:val="007D0A24"/>
    <w:rsid w:val="007D30B5"/>
    <w:rsid w:val="007E23CE"/>
    <w:rsid w:val="007E463B"/>
    <w:rsid w:val="007E48FE"/>
    <w:rsid w:val="007E4C3F"/>
    <w:rsid w:val="007E7B42"/>
    <w:rsid w:val="0081032C"/>
    <w:rsid w:val="00812176"/>
    <w:rsid w:val="00813BB1"/>
    <w:rsid w:val="008171AA"/>
    <w:rsid w:val="00822993"/>
    <w:rsid w:val="00823122"/>
    <w:rsid w:val="00831238"/>
    <w:rsid w:val="0083734D"/>
    <w:rsid w:val="008478DA"/>
    <w:rsid w:val="00847AC9"/>
    <w:rsid w:val="00850FFA"/>
    <w:rsid w:val="008525CD"/>
    <w:rsid w:val="008544C4"/>
    <w:rsid w:val="00855CB8"/>
    <w:rsid w:val="00857496"/>
    <w:rsid w:val="00865341"/>
    <w:rsid w:val="00865622"/>
    <w:rsid w:val="00865735"/>
    <w:rsid w:val="00867726"/>
    <w:rsid w:val="0087020A"/>
    <w:rsid w:val="00874090"/>
    <w:rsid w:val="0087653F"/>
    <w:rsid w:val="00884673"/>
    <w:rsid w:val="008856C6"/>
    <w:rsid w:val="00891050"/>
    <w:rsid w:val="00895BD1"/>
    <w:rsid w:val="0089651F"/>
    <w:rsid w:val="008B0F66"/>
    <w:rsid w:val="008B13F6"/>
    <w:rsid w:val="008B2536"/>
    <w:rsid w:val="008B7644"/>
    <w:rsid w:val="008C04C3"/>
    <w:rsid w:val="008C0F28"/>
    <w:rsid w:val="008C33BF"/>
    <w:rsid w:val="008C6CB0"/>
    <w:rsid w:val="008C72DD"/>
    <w:rsid w:val="008C78F1"/>
    <w:rsid w:val="008D1DC8"/>
    <w:rsid w:val="008D7277"/>
    <w:rsid w:val="008E411C"/>
    <w:rsid w:val="008E64B1"/>
    <w:rsid w:val="008F2E81"/>
    <w:rsid w:val="008F706F"/>
    <w:rsid w:val="008F71F7"/>
    <w:rsid w:val="008F7490"/>
    <w:rsid w:val="009035EF"/>
    <w:rsid w:val="00904F5D"/>
    <w:rsid w:val="00906615"/>
    <w:rsid w:val="00913094"/>
    <w:rsid w:val="0092025E"/>
    <w:rsid w:val="00922B83"/>
    <w:rsid w:val="00925DFE"/>
    <w:rsid w:val="00936562"/>
    <w:rsid w:val="009413F6"/>
    <w:rsid w:val="00945ED2"/>
    <w:rsid w:val="009523A3"/>
    <w:rsid w:val="009527D7"/>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B1EEA"/>
    <w:rsid w:val="009B2C8D"/>
    <w:rsid w:val="009B44BA"/>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3194"/>
    <w:rsid w:val="00A2794E"/>
    <w:rsid w:val="00A300DD"/>
    <w:rsid w:val="00A42757"/>
    <w:rsid w:val="00A57423"/>
    <w:rsid w:val="00A61161"/>
    <w:rsid w:val="00A61361"/>
    <w:rsid w:val="00A62A78"/>
    <w:rsid w:val="00A640AF"/>
    <w:rsid w:val="00A72270"/>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E784E"/>
    <w:rsid w:val="00AF3BA6"/>
    <w:rsid w:val="00AF4127"/>
    <w:rsid w:val="00AF7B27"/>
    <w:rsid w:val="00B0015B"/>
    <w:rsid w:val="00B04599"/>
    <w:rsid w:val="00B103DA"/>
    <w:rsid w:val="00B1626F"/>
    <w:rsid w:val="00B1656B"/>
    <w:rsid w:val="00B17E6A"/>
    <w:rsid w:val="00B22CBA"/>
    <w:rsid w:val="00B2484B"/>
    <w:rsid w:val="00B270DE"/>
    <w:rsid w:val="00B30C8D"/>
    <w:rsid w:val="00B33F2D"/>
    <w:rsid w:val="00B41A0C"/>
    <w:rsid w:val="00B46AE8"/>
    <w:rsid w:val="00B520BA"/>
    <w:rsid w:val="00B57C8F"/>
    <w:rsid w:val="00B64D2A"/>
    <w:rsid w:val="00B72C89"/>
    <w:rsid w:val="00B72D3B"/>
    <w:rsid w:val="00B81BAB"/>
    <w:rsid w:val="00B834D6"/>
    <w:rsid w:val="00B840BF"/>
    <w:rsid w:val="00B866AA"/>
    <w:rsid w:val="00B87886"/>
    <w:rsid w:val="00B921ED"/>
    <w:rsid w:val="00B9440E"/>
    <w:rsid w:val="00B94D09"/>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13ED5"/>
    <w:rsid w:val="00C23493"/>
    <w:rsid w:val="00C25DF0"/>
    <w:rsid w:val="00C366B7"/>
    <w:rsid w:val="00C47CDC"/>
    <w:rsid w:val="00C47E87"/>
    <w:rsid w:val="00C50D37"/>
    <w:rsid w:val="00C51C12"/>
    <w:rsid w:val="00C54EE6"/>
    <w:rsid w:val="00C560EB"/>
    <w:rsid w:val="00C56A92"/>
    <w:rsid w:val="00C612F5"/>
    <w:rsid w:val="00C706B7"/>
    <w:rsid w:val="00C7199C"/>
    <w:rsid w:val="00C74E4E"/>
    <w:rsid w:val="00C76DAF"/>
    <w:rsid w:val="00C807C3"/>
    <w:rsid w:val="00C84548"/>
    <w:rsid w:val="00C8493C"/>
    <w:rsid w:val="00C85711"/>
    <w:rsid w:val="00C86D06"/>
    <w:rsid w:val="00C939F0"/>
    <w:rsid w:val="00CA06A6"/>
    <w:rsid w:val="00CA742A"/>
    <w:rsid w:val="00CB460B"/>
    <w:rsid w:val="00CB73AC"/>
    <w:rsid w:val="00CD3841"/>
    <w:rsid w:val="00CF1DA0"/>
    <w:rsid w:val="00CF3FB8"/>
    <w:rsid w:val="00CF5F41"/>
    <w:rsid w:val="00D00571"/>
    <w:rsid w:val="00D02800"/>
    <w:rsid w:val="00D02A12"/>
    <w:rsid w:val="00D067E9"/>
    <w:rsid w:val="00D071D7"/>
    <w:rsid w:val="00D15869"/>
    <w:rsid w:val="00D307F8"/>
    <w:rsid w:val="00D31ACB"/>
    <w:rsid w:val="00D32AAD"/>
    <w:rsid w:val="00D32B34"/>
    <w:rsid w:val="00D33A61"/>
    <w:rsid w:val="00D42E24"/>
    <w:rsid w:val="00D50104"/>
    <w:rsid w:val="00D50FED"/>
    <w:rsid w:val="00D64628"/>
    <w:rsid w:val="00D64A4B"/>
    <w:rsid w:val="00D65001"/>
    <w:rsid w:val="00D6533C"/>
    <w:rsid w:val="00D67FA7"/>
    <w:rsid w:val="00D87DA8"/>
    <w:rsid w:val="00D92F5D"/>
    <w:rsid w:val="00DA0F5C"/>
    <w:rsid w:val="00DB2706"/>
    <w:rsid w:val="00DB6854"/>
    <w:rsid w:val="00DC14CA"/>
    <w:rsid w:val="00DC4AEE"/>
    <w:rsid w:val="00DC666B"/>
    <w:rsid w:val="00DC7354"/>
    <w:rsid w:val="00DC7703"/>
    <w:rsid w:val="00DD2D3F"/>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256A6"/>
    <w:rsid w:val="00E41D34"/>
    <w:rsid w:val="00E44307"/>
    <w:rsid w:val="00E450A6"/>
    <w:rsid w:val="00E501E1"/>
    <w:rsid w:val="00E51BA0"/>
    <w:rsid w:val="00E552A1"/>
    <w:rsid w:val="00E56C6B"/>
    <w:rsid w:val="00E57302"/>
    <w:rsid w:val="00E60B37"/>
    <w:rsid w:val="00E611CC"/>
    <w:rsid w:val="00E62E37"/>
    <w:rsid w:val="00E642F1"/>
    <w:rsid w:val="00E64391"/>
    <w:rsid w:val="00E7118C"/>
    <w:rsid w:val="00E7732A"/>
    <w:rsid w:val="00E80219"/>
    <w:rsid w:val="00E81388"/>
    <w:rsid w:val="00E847D2"/>
    <w:rsid w:val="00E932CF"/>
    <w:rsid w:val="00EA7054"/>
    <w:rsid w:val="00EB0AD0"/>
    <w:rsid w:val="00EB214C"/>
    <w:rsid w:val="00EB477F"/>
    <w:rsid w:val="00EC41F9"/>
    <w:rsid w:val="00EC512F"/>
    <w:rsid w:val="00ED01D5"/>
    <w:rsid w:val="00ED41A9"/>
    <w:rsid w:val="00ED7002"/>
    <w:rsid w:val="00EE3706"/>
    <w:rsid w:val="00EF5588"/>
    <w:rsid w:val="00F019F3"/>
    <w:rsid w:val="00F05EA0"/>
    <w:rsid w:val="00F11C39"/>
    <w:rsid w:val="00F14239"/>
    <w:rsid w:val="00F14CEA"/>
    <w:rsid w:val="00F172C5"/>
    <w:rsid w:val="00F21CFB"/>
    <w:rsid w:val="00F24148"/>
    <w:rsid w:val="00F24653"/>
    <w:rsid w:val="00F24966"/>
    <w:rsid w:val="00F30EA5"/>
    <w:rsid w:val="00F316F8"/>
    <w:rsid w:val="00F357C8"/>
    <w:rsid w:val="00F37090"/>
    <w:rsid w:val="00F43A0E"/>
    <w:rsid w:val="00F45F03"/>
    <w:rsid w:val="00F463BC"/>
    <w:rsid w:val="00F50E96"/>
    <w:rsid w:val="00F5447E"/>
    <w:rsid w:val="00F54B2C"/>
    <w:rsid w:val="00F60BB6"/>
    <w:rsid w:val="00F672B1"/>
    <w:rsid w:val="00F760C7"/>
    <w:rsid w:val="00F80932"/>
    <w:rsid w:val="00F80EB9"/>
    <w:rsid w:val="00F83366"/>
    <w:rsid w:val="00F870FB"/>
    <w:rsid w:val="00F87ED7"/>
    <w:rsid w:val="00FA19CB"/>
    <w:rsid w:val="00FA2E41"/>
    <w:rsid w:val="00FA3C3C"/>
    <w:rsid w:val="00FA4044"/>
    <w:rsid w:val="00FA5BDE"/>
    <w:rsid w:val="00FA6572"/>
    <w:rsid w:val="00FB0150"/>
    <w:rsid w:val="00FB5431"/>
    <w:rsid w:val="00FB637E"/>
    <w:rsid w:val="00FB6C31"/>
    <w:rsid w:val="00FB734D"/>
    <w:rsid w:val="00FC1349"/>
    <w:rsid w:val="00FC2339"/>
    <w:rsid w:val="00FC33A6"/>
    <w:rsid w:val="00FC3C3C"/>
    <w:rsid w:val="00FD06CE"/>
    <w:rsid w:val="00FD55C1"/>
    <w:rsid w:val="00FD5C98"/>
    <w:rsid w:val="00FE3426"/>
    <w:rsid w:val="00FE4B81"/>
    <w:rsid w:val="00FE6156"/>
    <w:rsid w:val="00FE7061"/>
    <w:rsid w:val="00FF107D"/>
    <w:rsid w:val="00FF1834"/>
    <w:rsid w:val="00FF208F"/>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de/home?mtm_campaign=2320&amp;mtm_medium=P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de/home?mtm_campaign=2320&amp;mtm_medium=P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476786"/>
    <w:rsid w:val="00492B6F"/>
    <w:rsid w:val="0060770E"/>
    <w:rsid w:val="00713C48"/>
    <w:rsid w:val="00886469"/>
    <w:rsid w:val="00895D1F"/>
    <w:rsid w:val="008C5D0C"/>
    <w:rsid w:val="009B177A"/>
    <w:rsid w:val="00A47BFF"/>
    <w:rsid w:val="00A7443C"/>
    <w:rsid w:val="00AC05C0"/>
    <w:rsid w:val="00C15B40"/>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2.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2.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C4D2E-836D-4D25-8A69-6F6B199C5B0A}">
  <ds:schemaRefs>
    <ds:schemaRef ds:uri="office.server.policy"/>
  </ds:schemaRefs>
</ds:datastoreItem>
</file>

<file path=customXml/itemProps4.xml><?xml version="1.0" encoding="utf-8"?>
<ds:datastoreItem xmlns:ds="http://schemas.openxmlformats.org/officeDocument/2006/customXml" ds:itemID="{802EBDB5-DE3E-46DA-963C-C4779DC29F43}">
  <ds:schemaRefs>
    <ds:schemaRef ds:uri="http://schemas.openxmlformats.org/officeDocument/2006/bibliography"/>
  </ds:schemaRefs>
</ds:datastoreItem>
</file>

<file path=customXml/itemProps5.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6.xml><?xml version="1.0" encoding="utf-8"?>
<ds:datastoreItem xmlns:ds="http://schemas.openxmlformats.org/officeDocument/2006/customXml" ds:itemID="{CA3307BC-A85A-41E6-ADB9-6D87900416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535</Words>
  <Characters>3376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b-plus Gruppe ermöglicht THD-Studierenden Einblick in Entwicklung von KI-Anwendungen im ADAS-Umfeld</vt:lpstr>
    </vt:vector>
  </TitlesOfParts>
  <Company>Microsoft</Company>
  <LinksUpToDate>false</LinksUpToDate>
  <CharactersWithSpaces>3904</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THD-Studierende entwickeln mit b-plus KI-Anwendungen im Fahrerassistenzsysteme-Umfeld</dc:title>
  <dc:creator>Simone Adam</dc:creator>
  <cp:lastModifiedBy>Simone Adam</cp:lastModifiedBy>
  <cp:revision>4</cp:revision>
  <cp:lastPrinted>2023-03-22T09:15:00Z</cp:lastPrinted>
  <dcterms:created xsi:type="dcterms:W3CDTF">2023-03-22T09:06:00Z</dcterms:created>
  <dcterms:modified xsi:type="dcterms:W3CDTF">2023-03-22T09:15:00Z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